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Tamara A. Sewell, Ph.D.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124 Saint James Place Apt. 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Brooklyn, NY 11238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931.510.1395 ~ tas8@nyu.edu   </w:t>
      </w:r>
      <w:r w:rsidDel="00000000" w:rsidR="00000000" w:rsidRPr="00000000">
        <w:fldChar w:fldCharType="begin"/>
        <w:instrText xml:space="preserve"> HYPERLINK "mailto:tsewell@bankstreet.edu"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"mailto:tsewell@bankstreet.edu"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vertAlign w:val="baseline"/>
        </w:rPr>
      </w:pPr>
      <w:bookmarkStart w:colFirst="0" w:colLast="0" w:name="_s6bivlxafcen" w:id="0"/>
      <w:bookmarkEnd w:id="0"/>
      <w:r w:rsidDel="00000000" w:rsidR="00000000" w:rsidRPr="00000000">
        <w:fldChar w:fldCharType="end"/>
      </w:r>
      <w:r w:rsidDel="00000000" w:rsidR="00000000" w:rsidRPr="00000000">
        <w:rPr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-108.0" w:type="dxa"/>
        <w:tblLayout w:type="fixed"/>
        <w:tblLook w:val="0000"/>
      </w:tblPr>
      <w:tblGrid>
        <w:gridCol w:w="3575"/>
        <w:gridCol w:w="3900"/>
        <w:gridCol w:w="1865"/>
        <w:tblGridChange w:id="0">
          <w:tblGrid>
            <w:gridCol w:w="3575"/>
            <w:gridCol w:w="3900"/>
            <w:gridCol w:w="1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Ph.D. in Exceptional Learning; Young Children and Families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Tennessee Technological University, Cookeville, TN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Dissertation: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Family-centered practice in EI &amp; ECSE personnel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8/2004- 8/2007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M.S. in Public Service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Cumberland University, Lebanon, 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1/2002- 5/2004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B.S. in Early Childhood/Special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of Maine at Farmington, Farmington, 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9/1989- 5/1994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vertAlign w:val="baseline"/>
        </w:rPr>
      </w:pPr>
      <w:bookmarkStart w:colFirst="0" w:colLast="0" w:name="_ru4ezfbjmu8s" w:id="1"/>
      <w:bookmarkEnd w:id="1"/>
      <w:r w:rsidDel="00000000" w:rsidR="00000000" w:rsidRPr="00000000">
        <w:rPr>
          <w:vertAlign w:val="baseline"/>
          <w:rtl w:val="0"/>
        </w:rPr>
        <w:t xml:space="preserve">PROFESSIONAL EXPERIENCE – ACADEMIC: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ind w:firstLine="720"/>
        <w:rPr>
          <w:vertAlign w:val="baseline"/>
        </w:rPr>
      </w:pPr>
      <w:bookmarkStart w:colFirst="0" w:colLast="0" w:name="_xai6spapnqkq" w:id="2"/>
      <w:bookmarkEnd w:id="2"/>
      <w:r w:rsidDel="00000000" w:rsidR="00000000" w:rsidRPr="00000000">
        <w:rPr>
          <w:vertAlign w:val="baseline"/>
          <w:rtl w:val="0"/>
        </w:rPr>
        <w:t xml:space="preserve">FULL TIME</w:t>
      </w:r>
      <w:r w:rsidDel="00000000" w:rsidR="00000000" w:rsidRPr="00000000">
        <w:rPr>
          <w:rtl w:val="0"/>
        </w:rPr>
      </w:r>
    </w:p>
    <w:tbl>
      <w:tblPr>
        <w:tblStyle w:val="Table2"/>
        <w:tblW w:w="9340.0" w:type="dxa"/>
        <w:jc w:val="left"/>
        <w:tblInd w:w="-108.0" w:type="dxa"/>
        <w:tblLayout w:type="fixed"/>
        <w:tblLook w:val="0000"/>
      </w:tblPr>
      <w:tblGrid>
        <w:gridCol w:w="1863"/>
        <w:gridCol w:w="4353"/>
        <w:gridCol w:w="3124"/>
        <w:tblGridChange w:id="0">
          <w:tblGrid>
            <w:gridCol w:w="1863"/>
            <w:gridCol w:w="4353"/>
            <w:gridCol w:w="31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/2019- present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Assistant Clinical Professor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 York University,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1/2017-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Assistant Research Professor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 York University,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9/2011 - 8/2013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Instructor/Advisor Early Childhood Special Education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Street College,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8/2007 - 8/2011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Assistant Professor of Early Childhood Special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Adelphi University, Garden City/Manhattan, 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8/2005 - 8/2007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Graduate Teaching Associate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Tennessee Technological University, Cookeville, TN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8/2004 - 8/2005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Graduate Research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Tennessee Technological University, Cookeville, TN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>
          <w:vertAlign w:val="baseline"/>
        </w:rPr>
      </w:pPr>
      <w:bookmarkStart w:colFirst="0" w:colLast="0" w:name="_tnhgs4nl0y02" w:id="3"/>
      <w:bookmarkEnd w:id="3"/>
      <w:r w:rsidDel="00000000" w:rsidR="00000000" w:rsidRPr="00000000">
        <w:rPr>
          <w:vertAlign w:val="baseline"/>
          <w:rtl w:val="0"/>
        </w:rPr>
        <w:tab/>
        <w:t xml:space="preserve">PART TIME</w:t>
      </w:r>
      <w:r w:rsidDel="00000000" w:rsidR="00000000" w:rsidRPr="00000000">
        <w:rPr>
          <w:rtl w:val="0"/>
        </w:rPr>
      </w:r>
    </w:p>
    <w:tbl>
      <w:tblPr>
        <w:tblStyle w:val="Table3"/>
        <w:tblW w:w="9340.0" w:type="dxa"/>
        <w:jc w:val="left"/>
        <w:tblInd w:w="-108.0" w:type="dxa"/>
        <w:tblLayout w:type="fixed"/>
        <w:tblLook w:val="0000"/>
      </w:tblPr>
      <w:tblGrid>
        <w:gridCol w:w="1868"/>
        <w:gridCol w:w="4214"/>
        <w:gridCol w:w="3258"/>
        <w:tblGridChange w:id="0">
          <w:tblGrid>
            <w:gridCol w:w="1868"/>
            <w:gridCol w:w="4214"/>
            <w:gridCol w:w="32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9/2014 - 12/2014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Grant Project Coordinator/Field Mentor/Co-instructor-online component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Fordham University, Manhattan, NY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5/2014 - 7/2017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Adjunct Faculty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St. Joseph’s College, Brooklyn,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9/2013 – 12/2016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Adjunct Assistant Professor- Instructor/Student Teacher Supervisor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 York University,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9/2013 - 5/2017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Adjunct Faculty – Instructor/Advisor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Street College,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9/2013 - 12/2013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Adjunct Faculty – Student Teacher Supervisor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Brooklyn College,    Brooklyn,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9/2011 - 12/2011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Adjunct Faculty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Adelphi University, 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10/2010 - 12/2016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Invited Lecturer II in Early Childhood Special Education – distance online instruction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of Maine at Farmington, Farmington, 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>
          <w:vertAlign w:val="baseline"/>
        </w:rPr>
      </w:pPr>
      <w:bookmarkStart w:colFirst="0" w:colLast="0" w:name="_khoq54bmgtqt" w:id="4"/>
      <w:bookmarkEnd w:id="4"/>
      <w:r w:rsidDel="00000000" w:rsidR="00000000" w:rsidRPr="00000000">
        <w:rPr>
          <w:vertAlign w:val="baseline"/>
          <w:rtl w:val="0"/>
        </w:rPr>
        <w:t xml:space="preserve">PROFESSIONAL EXPERIENCE – NON-ACADEMIC: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rPr>
          <w:vertAlign w:val="baseline"/>
        </w:rPr>
      </w:pPr>
      <w:bookmarkStart w:colFirst="0" w:colLast="0" w:name="_ke1h6z2n0hxk" w:id="5"/>
      <w:bookmarkEnd w:id="5"/>
      <w:r w:rsidDel="00000000" w:rsidR="00000000" w:rsidRPr="00000000">
        <w:rPr>
          <w:vertAlign w:val="baseline"/>
          <w:rtl w:val="0"/>
        </w:rPr>
        <w:tab/>
        <w:t xml:space="preserve">FULL TIME</w:t>
      </w:r>
      <w:r w:rsidDel="00000000" w:rsidR="00000000" w:rsidRPr="00000000">
        <w:rPr>
          <w:rtl w:val="0"/>
        </w:rPr>
      </w:r>
    </w:p>
    <w:tbl>
      <w:tblPr>
        <w:tblStyle w:val="Table4"/>
        <w:tblW w:w="9340.0" w:type="dxa"/>
        <w:jc w:val="left"/>
        <w:tblInd w:w="-108.0" w:type="dxa"/>
        <w:tblLayout w:type="fixed"/>
        <w:tblLook w:val="0000"/>
      </w:tblPr>
      <w:tblGrid>
        <w:gridCol w:w="2060"/>
        <w:gridCol w:w="3159"/>
        <w:gridCol w:w="4121"/>
        <w:tblGridChange w:id="0">
          <w:tblGrid>
            <w:gridCol w:w="2060"/>
            <w:gridCol w:w="3159"/>
            <w:gridCol w:w="4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12/2014 -6/2015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Senior Math Coach, Making Pre-K Count Research Project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Street College, 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9/2000 - 8/2004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Supervisor of Children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Prospect, Inc., Lebanon, TN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12/1999 - 9/2000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Prospect, Inc., Lebanon, TN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6/1998 - 11/1999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Service/Screening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Waldo County Child Development Services, Belfast, 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8/1994 - 6/1998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Developmental Therapist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Children’s Center: Early Intervention and Support, Augusta, 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ind w:firstLine="720"/>
        <w:rPr>
          <w:vertAlign w:val="baseline"/>
        </w:rPr>
      </w:pPr>
      <w:bookmarkStart w:colFirst="0" w:colLast="0" w:name="_5q5oocw91nmi" w:id="6"/>
      <w:bookmarkEnd w:id="6"/>
      <w:r w:rsidDel="00000000" w:rsidR="00000000" w:rsidRPr="00000000">
        <w:rPr>
          <w:vertAlign w:val="baseline"/>
          <w:rtl w:val="0"/>
        </w:rPr>
        <w:t xml:space="preserve">PART TIME</w:t>
      </w:r>
      <w:r w:rsidDel="00000000" w:rsidR="00000000" w:rsidRPr="00000000">
        <w:rPr>
          <w:rtl w:val="0"/>
        </w:rPr>
      </w:r>
    </w:p>
    <w:tbl>
      <w:tblPr>
        <w:tblStyle w:val="Table5"/>
        <w:tblW w:w="9340.0" w:type="dxa"/>
        <w:jc w:val="left"/>
        <w:tblInd w:w="-108.0" w:type="dxa"/>
        <w:tblLayout w:type="fixed"/>
        <w:tblLook w:val="0000"/>
      </w:tblPr>
      <w:tblGrid>
        <w:gridCol w:w="1786"/>
        <w:gridCol w:w="3411"/>
        <w:gridCol w:w="4143"/>
        <w:tblGridChange w:id="0">
          <w:tblGrid>
            <w:gridCol w:w="1786"/>
            <w:gridCol w:w="3411"/>
            <w:gridCol w:w="41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3/2023-present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Volunteer 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Kids Enjoy Exercise Now (KEEN) New York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9/2017-6/2018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Math Consultant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Escuelita, Spanish Dual Language Preschool, 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9/2016-6/2017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Math Consultant, Centennial Innovation Fund Grant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Street College, 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4/2015-7/2015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5/2016-7/2016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Math Coach, Pre-K for 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Street College, 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8/2015-6/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Facilitator,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Pre-K for All - Professional Learning – Pre-K Explore: Building Blocks Math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NYCDOE DECE via Bank Street College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Facilitator Pre-K for All - Leaders Training – Social Emotional Learning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NYCDOE DECE via Bank Street College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9/2014–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Facilitator,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UPK Professional Development – Multicultural Education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NYCDOE DECE via Bank Street College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7/2014-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Facilitator,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UPK Summer Institute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NYCDOE DECE via Bank Street College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12/2013-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Math Coach, Making Pre-K Count Research Project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Street College, Manhattan, 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9/2004–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Intervention Consultant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Prospect, Inc., Lebanon, TN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Summer Institute Data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Tennessee Technological University, Cookeville, TN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9/2006-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Early Literacy Assessor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of Tennessee Chattanooga, Chattanooga, TN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8/2006-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Intervention Evaluator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Tennessee’s Early Intervention System, Cookeville, TN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Graduate Intern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Early Childhood Training and Alliance Center, Chapel Hill, NC.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2002 – 2003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Examiner Battelle Developmental Inventory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Riverside Publishing 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June of 1995-99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Respite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Autism Society of Maine, Augusta, 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8/1989 - 8/1993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Assistant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Summer Festival of the Arts, Southwest Harbor, 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rPr>
          <w:vertAlign w:val="baseline"/>
        </w:rPr>
      </w:pPr>
      <w:bookmarkStart w:colFirst="0" w:colLast="0" w:name="_x618kqq5ecs" w:id="7"/>
      <w:bookmarkEnd w:id="7"/>
      <w:r w:rsidDel="00000000" w:rsidR="00000000" w:rsidRPr="00000000">
        <w:br w:type="page"/>
      </w:r>
      <w:r w:rsidDel="00000000" w:rsidR="00000000" w:rsidRPr="00000000">
        <w:rPr>
          <w:vertAlign w:val="baseline"/>
          <w:rtl w:val="0"/>
        </w:rPr>
        <w:t xml:space="preserve">SCHOLARLY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ind w:left="1440" w:hanging="720"/>
        <w:rPr/>
      </w:pPr>
      <w:bookmarkStart w:colFirst="0" w:colLast="0" w:name="_o7ec3ui8x63v" w:id="8"/>
      <w:bookmarkEnd w:id="8"/>
      <w:r w:rsidDel="00000000" w:rsidR="00000000" w:rsidRPr="00000000">
        <w:rPr>
          <w:rtl w:val="0"/>
        </w:rPr>
        <w:t xml:space="preserve">MEDIA CITATIONS/MENTION: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Georgia" w:cs="Georgia" w:eastAsia="Georgia" w:hAnsi="Georgia"/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Georgia" w:cs="Georgia" w:eastAsia="Georgia" w:hAnsi="Georgia"/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color w:val="33333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Residency. (March 2022).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highlight w:val="white"/>
          <w:rtl w:val="0"/>
        </w:rPr>
        <w:t xml:space="preserve">NYU Teacher Residency Module 8.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Module 8 Canvas pages.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https://www.youtube.com/watch?v=stWaeQ0Xp4Y</w:t>
        </w:r>
      </w:hyperlink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color w:val="33333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Residency. (September 17, 2021).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highlight w:val="white"/>
          <w:rtl w:val="0"/>
        </w:rPr>
        <w:t xml:space="preserve">How the NYU Teacher Residency evolves each year. 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 Blog.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https://teachereducation.steinhardt.nyu.edu/teacher-residency-evolves/</w:t>
        </w:r>
      </w:hyperlink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color w:val="33333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Rosenkrantz, H. (2021). Special education: Can it be reshaped to fulfill its original promise?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highlight w:val="white"/>
          <w:rtl w:val="0"/>
        </w:rPr>
        <w:t xml:space="preserve">CQ Researcher, Vol. 31 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(21).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http://library.cqpress.com/cqresearcher/document.php?id=cqresrre2021061100&amp;type=hitlist&amp;num=0</w:t>
        </w:r>
      </w:hyperlink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color w:val="33333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Residency. (March 17, 2021).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highlight w:val="white"/>
          <w:rtl w:val="0"/>
        </w:rPr>
        <w:t xml:space="preserve">The need for educators, diversity, and international preparation in special education. 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 Blog.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https://teachereducation.steinhardt.nyu.edu/special-education-insights/</w:t>
        </w:r>
      </w:hyperlink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color w:val="33333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Residency. (September 23, 2020).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highlight w:val="white"/>
          <w:rtl w:val="0"/>
        </w:rPr>
        <w:t xml:space="preserve">NYU Teacher Residency Alumni Profile: Finding Your Authentic Self in Teaching.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 Blog.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https://teachereducation.steinhardt.nyu.edu/alumni-mayu-ishikawa/</w:t>
        </w:r>
      </w:hyperlink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Residency. (February 11, 2020).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highlight w:val="white"/>
          <w:rtl w:val="0"/>
        </w:rPr>
        <w:t xml:space="preserve">How residency directors support aspiring teachers. 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NYU Teacher Residency Blog.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https://teachereducation.steinhardt.nyu.edu/how-residency-directors-support-aspiring-teachers/</w:t>
        </w:r>
      </w:hyperlink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ind w:left="1440" w:hanging="720"/>
        <w:rPr/>
      </w:pPr>
      <w:bookmarkStart w:colFirst="0" w:colLast="0" w:name="_4zjsi7t71zc" w:id="9"/>
      <w:bookmarkEnd w:id="9"/>
      <w:r w:rsidDel="00000000" w:rsidR="00000000" w:rsidRPr="00000000">
        <w:rPr>
          <w:rtl w:val="0"/>
        </w:rPr>
        <w:t xml:space="preserve">WEBINARS: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Sewell, T. (2021).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Teacher Mentor Competencies &amp; Expectations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[Webinar].  Retrieved from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https://teachereducation.steinhardt.nyu.edu/mentor-resources/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ageBreakBefore w:val="0"/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Grossberg, E. &amp; Sewell, T. (2021).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Teacher Residency National Teacher Mentor Training: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observation cycle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[Webinar].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Retrieved from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https://teachereducation.steinhardt.nyu.edu/mentor-resources/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AA">
      <w:pPr>
        <w:pageBreakBefore w:val="0"/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ind w:left="1440" w:hanging="720"/>
        <w:rPr>
          <w:vertAlign w:val="baseline"/>
        </w:rPr>
      </w:pPr>
      <w:bookmarkStart w:colFirst="0" w:colLast="0" w:name="_4o8zznp996sz" w:id="10"/>
      <w:bookmarkEnd w:id="10"/>
      <w:r w:rsidDel="00000000" w:rsidR="00000000" w:rsidRPr="00000000">
        <w:rPr>
          <w:vertAlign w:val="baseline"/>
          <w:rtl w:val="0"/>
        </w:rPr>
        <w:t xml:space="preserve">PROFESSIONAL STANDARDS: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NYU TR Identity Statement Subcommittee (2021).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NYU Teacher Residency Identity Statement: Who We Are and How We Operate.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In NYU Steinhardt’s NYU Teacher Residency Resident Teachers Handbook 2021-2022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(pp. 6-7).  Retrieved from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https://hc-enrollment-assets.s3-us-west-2.amazonaws.com/NYU-Steinhardt/Teacher+Residency/Program+Info/NYU+Teacher+Residency+Handbook.pdf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AE">
      <w:pPr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Board for Professional Teaching Standards EC Generalist Committee (2012).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childhood Generalist standards; For teachers of students ages 3-8 (3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Ed.).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Arlington, VA; NBPTS.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ind w:firstLine="720"/>
        <w:rPr>
          <w:vertAlign w:val="baseline"/>
        </w:rPr>
      </w:pPr>
      <w:bookmarkStart w:colFirst="0" w:colLast="0" w:name="_t9c0ift1bsyq" w:id="11"/>
      <w:bookmarkEnd w:id="11"/>
      <w:r w:rsidDel="00000000" w:rsidR="00000000" w:rsidRPr="00000000">
        <w:rPr>
          <w:vertAlign w:val="baseline"/>
          <w:rtl w:val="0"/>
        </w:rPr>
        <w:t xml:space="preserve">PUBLISHED CHAPTERS: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(2010). Considering social justice and picture books.  In C.S. Rhodes &amp; L.B. Wolf (Eds .),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Justice and Education: Navigating stormy waters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(p. 3-11). East Rockaway, NY: Cummings &amp; Hathaway Publishers.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ind w:firstLine="720"/>
        <w:rPr>
          <w:vertAlign w:val="baseline"/>
        </w:rPr>
      </w:pPr>
      <w:bookmarkStart w:colFirst="0" w:colLast="0" w:name="_vqs0mz2rky5k" w:id="12"/>
      <w:bookmarkEnd w:id="12"/>
      <w:r w:rsidDel="00000000" w:rsidR="00000000" w:rsidRPr="00000000">
        <w:rPr>
          <w:vertAlign w:val="baseline"/>
          <w:rtl w:val="0"/>
        </w:rPr>
        <w:t xml:space="preserve">PUBLISHED BOOK REVIEWS: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(2012). What’s new in children’s literature? [Review of the book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people everywhere]. p. 28.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Little Rock: AR Southern Early Childhood Association.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(2011). What’s new in children’s literature? [Review of the book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Goodnight Tennessee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 Little Rock: AR Southern Early Childhood Association.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(2010).  What’s new in children’s literature? [Review of the book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little polar bear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 p. 44. Little Rock: AR Southern Early Childhood Association.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(2009).  What’s new in children’s literature? [Review of the book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 little Christmas presents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  p. 2. Little Rock, AR: Southern Early Childhood Association.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(2008).  What’s new in children’s literature?  [Review of the book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rich man and the parrot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 p. 52. Little Rock, AR: Southern Early Childhood Association.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ind w:firstLine="720"/>
        <w:rPr>
          <w:vertAlign w:val="baseline"/>
        </w:rPr>
      </w:pPr>
      <w:bookmarkStart w:colFirst="0" w:colLast="0" w:name="_ykvrwaaq75gr" w:id="13"/>
      <w:bookmarkEnd w:id="13"/>
      <w:r w:rsidDel="00000000" w:rsidR="00000000" w:rsidRPr="00000000">
        <w:rPr>
          <w:vertAlign w:val="baseline"/>
          <w:rtl w:val="0"/>
        </w:rPr>
        <w:t xml:space="preserve">REFEREED JOURNAL ARTICLES: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(2012).  Are we adequately preparing teachers to partner with families?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Childhood Education Journal.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40(5), 259-262.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Buttaro, L. &amp; Sewell, T. (2010).  Secondary Latina/o students’ perceptions about school and schooling.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 American Institute of Higher Education Proceedings: Vol. 3, Num.1. (p. 938-950).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Cary, NC: American Institute of Higher Education LLC.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Buttaro, L. &amp; Sewell, T. (2009). Lessons learned from student teachers.  In A. Asllani &amp; F. Miah (Eds.),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 American Institute of Higher Education Proceedings: Vol. 2 Num. 1.  (p. 299-302).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Cary, NC: American Institute of Higher Education LLC.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T., &amp; Hitchcock, C. (Spring 2009).  Using technology with preschoolers; Developmentally appropriate practice.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Tennessee’s Children,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22-26.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rPr>
          <w:vertAlign w:val="baseline"/>
        </w:rPr>
      </w:pPr>
      <w:bookmarkStart w:colFirst="0" w:colLast="0" w:name="_2qbqfxwoek0a" w:id="14"/>
      <w:bookmarkEnd w:id="14"/>
      <w:r w:rsidDel="00000000" w:rsidR="00000000" w:rsidRPr="00000000">
        <w:rPr>
          <w:vertAlign w:val="baseline"/>
          <w:rtl w:val="0"/>
        </w:rPr>
        <w:t xml:space="preserve">REFEREED PAPERS AND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ind w:firstLine="720"/>
        <w:rPr>
          <w:vertAlign w:val="baseline"/>
        </w:rPr>
      </w:pPr>
      <w:bookmarkStart w:colFirst="0" w:colLast="0" w:name="_il502i4flh3l" w:id="15"/>
      <w:bookmarkEnd w:id="15"/>
      <w:r w:rsidDel="00000000" w:rsidR="00000000" w:rsidRPr="00000000">
        <w:rPr>
          <w:vertAlign w:val="baseline"/>
          <w:rtl w:val="0"/>
        </w:rPr>
        <w:t xml:space="preserve">INTERNATIONAL: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Caldwell, S., Sewell, T., &amp; Wiedower, T.  (2022, November).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team of teams; Iterative instructional design in a learner-centered online urban teacher residency.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Presented at the Online Learning Consortium (OLC) Accelerate Conference, Orlando, FL.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Wingate, K., Caryl, T., Coleman, G., Hudson, P., Margolis, A., &amp; Sewell, T. (2015, October).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childhood special education clinical experience: Positive outcomes for everyone.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Presented at the 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International Conference on Young Children with Special Needs and Their Families, Division for Early Childhood (DEC), Atlanta, 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(2013, October).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Weaving reflection into coursework and practice.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Presented at the 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International Conference on Young Children with Special Needs and Their Families, Division for Early Childhood (DEC), San Francisco, 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(2011, January).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childhood teacher’s perceptions regarding inclusion.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Presented at the Hawaii International Conference on Education, Honolulu, HI.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&amp; Hitchcock, C. (2010, October).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Considering social justice and picture books.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at the 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International Conference on Young Children with Special Needs and Their Families, Division for Early Childhood (DEC), Kansas City, MO.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Buttaro, L. &amp; Sewell, T. (2010, March).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 Latina/o students’ perceptions about school and schooling.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via internet at the 2010 American Institute for Higher Education- 4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International Conference, Williamsburg, VA.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Ton, J., Bumbalough, R. &amp; Sewell, T. (2010, January).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Effects of a positive behavior support (PBS) training module on paraeducators’ understanding of basic PBS terminology, concepts, and strategies.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at the 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International Conference on Autism, Intellectual Disabilities, &amp; Other Developmental Disabilities Research to Practice CEC Division on Autism &amp; Developmental Disabilities.  Maui, HI.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Buttaro, L. &amp; Sewell, T. (2009, April).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Lessons learned from student teachers.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via Internet division at the 2009 American Institute of Higher Education –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International Conference.  Nashville, TN.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Howard, M. &amp; Sewell, T. (2008).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impact of developmentally appropriate practice on behavior in early childhood programs.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at the 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International Conference on Young Children with Special Needs and Their Families, Division for Early Childhood (DEC), Minneapolis, MN.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&amp; Henshaw, F. (2007, October).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Family-centeredness in early intervention personnel preparation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Presented at the 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International Conference on Young Children with Special Needs and Their Families, Division for Early Childhood (DEC), Niagara Falls, Ontario, Canada.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Wheeler, J., Sewell, T., Bumbalough, R., Fox, J., &amp; Blevins, L. (2005, July).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Treatment integrity: A systematic review of behavioral studies conducted with children with Autism.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Presented at the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Biennial International Conference of the International Association of Special Education, Halifax, Nova Scotia, Canada.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2"/>
        <w:rPr>
          <w:vertAlign w:val="baseline"/>
        </w:rPr>
      </w:pPr>
      <w:bookmarkStart w:colFirst="0" w:colLast="0" w:name="_k4zktkqy3gth" w:id="16"/>
      <w:bookmarkEnd w:id="16"/>
      <w:r w:rsidDel="00000000" w:rsidR="00000000" w:rsidRPr="00000000">
        <w:rPr>
          <w:vertAlign w:val="baseline"/>
          <w:rtl w:val="0"/>
        </w:rPr>
        <w:t xml:space="preserve">NATIONAL: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T., Johnston, J., &amp; Stooksberry, L. (2011, June).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context, new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standards; Understanding and using the new NBPTS early childhood generalist standards.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at the NAEYC National Institute for Early Childhood Professional Development Annual Conference, Providence, RI.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&amp; Hitchcock, C. (2010, November).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Considering social justice and picture books.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Presented at the Annual Conference of the National Association for the Education of Young Children, Anaheim, CA.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O’Kelley, K. &amp; Sewell, T. (2008).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literacy night.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at the Council for Exceptional Children Convention and Expo, Boston, MA.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T., Richey, D. &amp;  Campbell, J. (2007, November).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Family-centeredness in early intervention personnel preparation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Presented at the National Association for the Education of Young Children Annual Conference, Chicago, IL.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&amp; Hitchcock, C. (2006, November).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Merging technology with developmentally appropriate practice.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at the Annual Conference of the National Association for the Education of Young Children, Atlanta, GA.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E0">
      <w:pPr>
        <w:pStyle w:val="Heading2"/>
        <w:rPr>
          <w:vertAlign w:val="baseline"/>
        </w:rPr>
      </w:pPr>
      <w:bookmarkStart w:colFirst="0" w:colLast="0" w:name="_2iydsvb6ehlp" w:id="17"/>
      <w:bookmarkEnd w:id="17"/>
      <w:r w:rsidDel="00000000" w:rsidR="00000000" w:rsidRPr="00000000">
        <w:rPr>
          <w:vertAlign w:val="baseline"/>
          <w:rtl w:val="0"/>
        </w:rPr>
        <w:t xml:space="preserve">STATE: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Hitchcock, C. &amp; Sewell, T. (2006, February).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Merging technology with developmentally appropriate practice.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Presented at the Annual Conference of the Tennessee Council for Exceptional Children, Memphis, TN.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rPr>
          <w:vertAlign w:val="baseline"/>
        </w:rPr>
      </w:pPr>
      <w:bookmarkStart w:colFirst="0" w:colLast="0" w:name="_nbgicveh2hu2" w:id="18"/>
      <w:bookmarkEnd w:id="18"/>
      <w:r w:rsidDel="00000000" w:rsidR="00000000" w:rsidRPr="00000000">
        <w:rPr>
          <w:rtl w:val="0"/>
        </w:rPr>
        <w:t xml:space="preserve">NON REFEREED</w:t>
      </w:r>
      <w:r w:rsidDel="00000000" w:rsidR="00000000" w:rsidRPr="00000000">
        <w:rPr>
          <w:vertAlign w:val="baseline"/>
          <w:rtl w:val="0"/>
        </w:rPr>
        <w:t xml:space="preserve"> PAPERS AND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Babb-Guera, A., Pignatosi, F., Sewell, T., Schlesinger, S. &amp; Turk, D. (Accepted 2023, December).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Advocacy, Mentorship, Evaluation: Preparing Equity-Centered Teachers and Transforming School Communities - The NYU Teacher Residency.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Presented at the Critical Turn in Teacher Residency Convening, Georgia State University College of Law, Park Place Northeast, Atlanta, GA.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Sewell, T. (2019, August).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Professional Development: Maximizing student mathematical learning in the early childhood classroom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Presented at Reade Street Prep, NY, NY.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Sackheim-Krueger, M. &amp; Sewell, T., (2013, June).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Developmental Individual-Difference Relationship-Based (DIR) floortime model from a theoretical and practical perspective.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Presented at the 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Bank Street College Infancy Institute.  NY, NY.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&amp; Hitchcock, C. (2006, November).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Merging technology with developmentally appropriate practice.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Presented at the 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Tennessee Education Technology Conference, Nashville, TN.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(2006, June).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professionals to work with families.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Presented at the Annual Meeting of the Tennessee Association of Family and Consumer Sciences, Cookeville, TN.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Sewell, T. (2008, August).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literacy night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Presented at the Adelphi University 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Summer Literacy Institute, Garden City, 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rPr>
          <w:vertAlign w:val="baseline"/>
        </w:rPr>
      </w:pPr>
      <w:bookmarkStart w:colFirst="0" w:colLast="0" w:name="_xm6cgqi5z2vc" w:id="19"/>
      <w:bookmarkEnd w:id="19"/>
      <w:r w:rsidDel="00000000" w:rsidR="00000000" w:rsidRPr="00000000">
        <w:rPr>
          <w:vertAlign w:val="baseline"/>
          <w:rtl w:val="0"/>
        </w:rPr>
        <w:t xml:space="preserve">INVITED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63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63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50505"/>
          <w:sz w:val="23"/>
          <w:szCs w:val="23"/>
          <w:highlight w:val="white"/>
          <w:rtl w:val="0"/>
        </w:rPr>
        <w:t xml:space="preserve">Appel, M, Gulati, G., Pina, F., Sewell, T., &amp; Shih, R. (2022, March). </w:t>
      </w:r>
      <w:r w:rsidDel="00000000" w:rsidR="00000000" w:rsidRPr="00000000">
        <w:rPr>
          <w:rFonts w:ascii="Calibri" w:cs="Calibri" w:eastAsia="Calibri" w:hAnsi="Calibri"/>
          <w:i w:val="1"/>
          <w:color w:val="050505"/>
          <w:sz w:val="23"/>
          <w:szCs w:val="23"/>
          <w:highlight w:val="white"/>
          <w:rtl w:val="0"/>
        </w:rPr>
        <w:t xml:space="preserve">Careers in Education Virtual Panel.</w:t>
      </w:r>
      <w:r w:rsidDel="00000000" w:rsidR="00000000" w:rsidRPr="00000000">
        <w:rPr>
          <w:rFonts w:ascii="Calibri" w:cs="Calibri" w:eastAsia="Calibri" w:hAnsi="Calibri"/>
          <w:color w:val="050505"/>
          <w:sz w:val="23"/>
          <w:szCs w:val="23"/>
          <w:highlight w:val="white"/>
          <w:rtl w:val="0"/>
        </w:rPr>
        <w:t xml:space="preserve"> Invited as part of the </w:t>
      </w:r>
      <w:r w:rsidDel="00000000" w:rsidR="00000000" w:rsidRPr="00000000">
        <w:rPr>
          <w:rFonts w:ascii="Calibri" w:cs="Calibri" w:eastAsia="Calibri" w:hAnsi="Calibri"/>
          <w:i w:val="1"/>
          <w:color w:val="050505"/>
          <w:sz w:val="23"/>
          <w:szCs w:val="23"/>
          <w:highlight w:val="white"/>
          <w:rtl w:val="0"/>
        </w:rPr>
        <w:t xml:space="preserve">First Generational Harvard Alumni’s (FGHA)</w:t>
      </w:r>
      <w:r w:rsidDel="00000000" w:rsidR="00000000" w:rsidRPr="00000000">
        <w:rPr>
          <w:rFonts w:ascii="Calibri" w:cs="Calibri" w:eastAsia="Calibri" w:hAnsi="Calibri"/>
          <w:color w:val="050505"/>
          <w:sz w:val="23"/>
          <w:szCs w:val="23"/>
          <w:highlight w:val="white"/>
          <w:rtl w:val="0"/>
        </w:rPr>
        <w:t xml:space="preserve"> Career Series. 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3"/>
            <w:szCs w:val="23"/>
            <w:highlight w:val="white"/>
            <w:u w:val="single"/>
            <w:rtl w:val="0"/>
          </w:rPr>
          <w:t xml:space="preserve">https://firstgeneration.sigs.harvard.edu/</w:t>
        </w:r>
      </w:hyperlink>
      <w:r w:rsidDel="00000000" w:rsidR="00000000" w:rsidRPr="00000000">
        <w:rPr>
          <w:rFonts w:ascii="Calibri" w:cs="Calibri" w:eastAsia="Calibri" w:hAnsi="Calibri"/>
          <w:color w:val="050505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63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Bishop, K., McNear, D., O’Brien, J., Sewell, T., &amp; Stooksberry, L. (2011, April).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NBPTS revised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exceptional needs standards &amp; Early childhood generalist standards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Invited to present at the Council for Exceptional Children Convention and Expo, National Harbor, MD.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1"/>
        <w:rPr>
          <w:vertAlign w:val="baseline"/>
        </w:rPr>
      </w:pPr>
      <w:bookmarkStart w:colFirst="0" w:colLast="0" w:name="_hz894rapz3qj" w:id="20"/>
      <w:bookmarkEnd w:id="20"/>
      <w:r w:rsidDel="00000000" w:rsidR="00000000" w:rsidRPr="00000000">
        <w:rPr>
          <w:vertAlign w:val="baseline"/>
          <w:rtl w:val="0"/>
        </w:rPr>
        <w:t xml:space="preserve">HONORS AND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mallCaps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Kappa Delta Pi- International Honor Society in Education 2004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mallCaps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 Gamma Mu- International Honor Society in Social Science 2004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mallCaps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Pinnacle – the Non-Traditional Honor Society 2004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mallCaps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Outstanding Presentation: International Association of Special Education: July 2005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mallCaps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Excellence: In recognition of exceptional management performance: Community Rehabilitation Agencies of Tennessee: June 2001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1"/>
        <w:rPr>
          <w:vertAlign w:val="baseline"/>
        </w:rPr>
      </w:pPr>
      <w:bookmarkStart w:colFirst="0" w:colLast="0" w:name="_jg1wprsvyp3g" w:id="21"/>
      <w:bookmarkEnd w:id="21"/>
      <w:r w:rsidDel="00000000" w:rsidR="00000000" w:rsidRPr="00000000">
        <w:rPr>
          <w:vertAlign w:val="baseline"/>
          <w:rtl w:val="0"/>
        </w:rPr>
        <w:t xml:space="preserve">ACADEMIC AND PROFESSIONAL SOCIETIES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mallCaps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Council for Exceptional Children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 PROFESSIONAL</w:t>
      </w:r>
      <w:r w:rsidDel="00000000" w:rsidR="00000000" w:rsidRPr="00000000">
        <w:rPr>
          <w:rtl w:val="0"/>
        </w:rPr>
      </w:r>
    </w:p>
    <w:tbl>
      <w:tblPr>
        <w:tblStyle w:val="Table6"/>
        <w:tblW w:w="9340.0" w:type="dxa"/>
        <w:jc w:val="left"/>
        <w:tblInd w:w="-108.0" w:type="dxa"/>
        <w:tblLayout w:type="fixed"/>
        <w:tblLook w:val="0000"/>
      </w:tblPr>
      <w:tblGrid>
        <w:gridCol w:w="2041"/>
        <w:gridCol w:w="4188"/>
        <w:gridCol w:w="3111"/>
        <w:tblGridChange w:id="0">
          <w:tblGrid>
            <w:gridCol w:w="2041"/>
            <w:gridCol w:w="4188"/>
            <w:gridCol w:w="3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11/2024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Recipient of Reggio Emilia International Study Group: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Teacher Leader Fellowship Program Abroad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Aramfo Educational Foundation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3/2024- present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Invited Reviewer for Journal of Education for Teaching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Stephen Newman, Deputy Editor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3/2023-present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Volunteer Coach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Kids Enjoy Exercise Now (KEEN) New York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2/2022-present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Invited member of the Editorial Advisory Board of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Using innovative literacy to develop leadership and agency: Inspiring transformation and hope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e4a6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published by IGI Global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Elite Ben-Yoseph, Co-Editor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3/2021-present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Invited member of the Editorial Board of the International Journal of Special Education.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pageBreakBefore w:val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Malgorzata Sekulowicz , Editor in Chief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10/2020-present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Invited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Reviewer for International Journal of Special Education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Malgorzata Sekulowicz , Editor in Chief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9/2017-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Invited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Reviewer for Canadian Scholars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Emma Melnyk, Acquisitions Editor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9/2010 - 8/2011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Exceptional Learning; Young Children and Families Concentration Development Committee of Tennessee Technological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Lisa Zagumny, Director, Exceptional Learning Ph.D.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2/2010 - 4/2011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Committee to revise the Early Childhood Generalist Standards of The National Board for Professional Teaching Standards Accomplished Teacher Certification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Joan E. Auchter, Chief Program Officer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John Johnston, Cochair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1/2009 - 3/2009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Conference Proposal Reviewer for Division of Early Childhood (DEC)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Judy Niemeyer, Personnel Preparation Committee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10/2007 - 10/2009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 Personnel Preparation Committee –review of 3 year strategic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Judy Niemeyer, Personnel Preparation Committee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10/2007 - 10/2009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 Information Technology Committee – consultation regarding the new website design &amp; future technology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Ted Burke,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5/2007 - 9/2013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Reviewer for Southern Early Childhood Association (SECA) children’s literature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Glenda Bean, Executive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4/2006 - 9/2013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Reviewer for SECA Dimensions of Early Childhood journal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Glenda Bean, Executive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11/2005 - 9/2008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Reviewer for Young Exceptional Children journal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Patricia Blasco, Associate Editor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York University:</w:t>
      </w:r>
    </w:p>
    <w:tbl>
      <w:tblPr>
        <w:tblStyle w:val="Table7"/>
        <w:tblW w:w="934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4215"/>
        <w:gridCol w:w="2970"/>
        <w:tblGridChange w:id="0">
          <w:tblGrid>
            <w:gridCol w:w="2160"/>
            <w:gridCol w:w="4215"/>
            <w:gridCol w:w="2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7/2024-present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Program Director Inclusive Childhood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NYU Teacher Residency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2/2024- 6/2024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Subcommittee for the 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Christian Smith Award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Stacie Brensilver-Berman,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8/2023-present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Academic Life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Robin Harvey,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3/2023-5/2023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Inclusive Childhood Teacher Residency Clinical Faculty Search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Tamara Sewell,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10/2022-2/2023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linical Assistant Professor in Special Education (Syracuse)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Faculty Search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Tamara Sewell, Co-Chair</w:t>
            </w:r>
          </w:p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Katie Newhouse, Co-Chair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6/2022-6/2023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Program Co-Director: Inclusive Childhood NYU Teacher Residency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Heather Woodley, Co-Director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9/30/2022-present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Doctoral Committee: Rachel Traxler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Turk,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bookmarkStart w:colFirst="0" w:colLast="0" w:name="_gjdgxs" w:id="22"/>
            <w:bookmarkEnd w:id="2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7/2021-7/2022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Inclusive Childhood Teacher Residency Clinical Faculty Search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Tamara Sewell,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bookmarkStart w:colFirst="0" w:colLast="0" w:name="_u8b4jzdy90bz" w:id="23"/>
            <w:bookmarkEnd w:id="2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1/2017-6/2022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Residency SWD Cohort Lead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Turk &amp; Nada Ahmed Co-Directors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bookmarkStart w:colFirst="0" w:colLast="0" w:name="_ysryxcjo0mxm" w:id="24"/>
            <w:bookmarkEnd w:id="2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2/2021-5/2021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Identity Statement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Turk,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7eooghq5tuld" w:id="25"/>
            <w:bookmarkEnd w:id="25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2/2021-6/2021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Residency Graduation Planning Subcommittee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Tamara Sewell, Convener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5nts7ywwmq1a" w:id="26"/>
            <w:bookmarkEnd w:id="26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1/2021-9/2022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Module 6 Remix Subcommittee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Anna Brady, Convener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ta4prm3rpy25" w:id="27"/>
            <w:bookmarkEnd w:id="27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10/2020-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 Committee on Courses &amp; Programs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Elisabeth King,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9/2020-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Chair Teaching and Learning Curriculum Committee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Tamara Sewell,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9/2020-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Admissions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Kevon O’Rear,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9/2020-11/2020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Residency Rehearsal 1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Frank Pignatosi,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3/2020-5/2020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Virtual Graduation/Celebration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Melissa Bonaparte,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3/2020-6/2020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Syracuse Residency Director Search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Diana Turk, Chair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2/2020-5/2020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Framework Revision Proposal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Christine Gentry,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7/2019- 8/2020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and Learning Curriculum Committee (appointed by  department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Jay Gottlieb, Chair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5/2019-9/2019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Rehearsals and Alignment with revised Framework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Christine Gentry,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4/2019-7/2019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Week Zero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Jayde Sorbello,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1/2019-6/2020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NYU Teacher Residency in Inclusive Childhood Education curriculum building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Heather Woodley, Convener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11/2018-12/2018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“High Faculty Touch”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Christine Gentry, Conve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10/2018-11/2018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Charter Summit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Shuvi Santo,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10/2018-10/2018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Application Review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Tamara Sewell,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5/2018-6/2018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Professionalism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Marthaa Torres,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4/2018-6/2018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Residency Gradual Release Subcommittee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Tamara Sewell, Convener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1/2017-6/2018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with Disabilities Teacher Residency Workgroup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Tamara Sewell, Convener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Street:</w:t>
      </w:r>
    </w:p>
    <w:tbl>
      <w:tblPr>
        <w:tblStyle w:val="Table8"/>
        <w:tblW w:w="93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8"/>
        <w:gridCol w:w="4425"/>
        <w:gridCol w:w="2842"/>
        <w:tblGridChange w:id="0">
          <w:tblGrid>
            <w:gridCol w:w="2088"/>
            <w:gridCol w:w="4425"/>
            <w:gridCol w:w="28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1/2013 - 8/2013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Faculty Advisory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Valentine Burr, Chair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9/2012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8/2013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NCATE Assessment Committee Support Faculty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Sean O’Shea, Faculty Representative </w:t>
            </w:r>
          </w:p>
        </w:tc>
      </w:tr>
    </w:tbl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Adelphi:</w:t>
      </w:r>
    </w:p>
    <w:tbl>
      <w:tblPr>
        <w:tblStyle w:val="Table9"/>
        <w:tblW w:w="9340.0" w:type="dxa"/>
        <w:jc w:val="left"/>
        <w:tblInd w:w="-108.0" w:type="dxa"/>
        <w:tblLayout w:type="fixed"/>
        <w:tblLook w:val="0000"/>
      </w:tblPr>
      <w:tblGrid>
        <w:gridCol w:w="2035"/>
        <w:gridCol w:w="4563"/>
        <w:gridCol w:w="2742"/>
        <w:tblGridChange w:id="0">
          <w:tblGrid>
            <w:gridCol w:w="2035"/>
            <w:gridCol w:w="4563"/>
            <w:gridCol w:w="27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9/2010 - 8/2011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Special Education Faculty Search Committee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Tamara Sewell,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 4, 2010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RSA SOE NBPTS Information Session Panel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Jane Ashdown, Dean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4/2009 -4/2009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Faculty Search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Esther Kogan,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9/2008 - 8/2011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 Center Steering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Christopher Church,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9/2008 - 8/2011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Manhattan Center Fieldwork Placement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Christopher Church,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10/2008 - 4/2009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Special Education Faculty Search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Alan Cohen,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5/2008 - 8/2008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Literacy Institute, presenter and organizer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Elite Ben-Yosef, Organizer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3/2008 - 5/2008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 Education Faculty Search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Devin Thornburg,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9/2007 - 8/2011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Learning Center Advisement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Laura Ludlam,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9/2007 - 5/2008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Assessment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Stephen Rubin,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9/2007 - 5/2008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mallCaps w:val="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Disposition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Stephen Rubin,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1/2008 - 5/2008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mallCaps w:val="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Co-chair Disposition Rubric Committee – developed SOE Disposition Rubric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Elizabeth deFreitas, Co-chair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9/2007 - 8/2008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Technology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Emilia Zarco,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9/2007 - 8/2011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Institute for Parenting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Laura Derose,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2/2009 &amp; 2/2010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Parenting Institute; Adv. Cert. Prog.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Taught: The Developing Family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Marcy Safyer, Director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Courses Taught: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York University</w:t>
      </w:r>
    </w:p>
    <w:tbl>
      <w:tblPr>
        <w:tblStyle w:val="Table10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3"/>
        <w:gridCol w:w="7547"/>
        <w:tblGridChange w:id="0">
          <w:tblGrid>
            <w:gridCol w:w="1803"/>
            <w:gridCol w:w="7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spacing w:line="276" w:lineRule="auto"/>
              <w:ind w:left="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EMAT-GE 2109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How Do I Make a Difference and Build Leadership Through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EMAT-GE 2101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Inclusion?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EMAT-GE 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Do I Individualize Curricula for Students with Special Needs?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EMAT-GE 2020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Special Education?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SPCED-GE 2160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Methods of Instruction for Children with High Incidence Disabilities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SPCED-GE 2128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Principles and Practices in Early Childhood Special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SPCED-GE 2501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Observation &amp; Practice in Early Childhood and Childhood Special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SPCED-UE 1035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Classroom Assessment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SPCED-UE 1048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Instructional Strategies for Supporting Diverse Learners in Early Childhood Settings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ECED-GE 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Issues in Early Childhood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ECED- GE 2037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Curriculum in Early Childhood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ECED-GE 2903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Teaching in Early Childhood &amp; Childhood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ECED-UE 1019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and Experience in Family, School, and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ECED- UE  1103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Early Childhood and Early Childhood Special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MTHED- UE 1032 &amp; 1033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Mathematics Concepts in the Early Childhood/Special Education Curriculum I &amp; II</w:t>
            </w:r>
          </w:p>
        </w:tc>
      </w:tr>
    </w:tbl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St. Joseph’s College</w:t>
      </w:r>
    </w:p>
    <w:tbl>
      <w:tblPr>
        <w:tblStyle w:val="Table1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1"/>
        <w:gridCol w:w="8179"/>
        <w:tblGridChange w:id="0">
          <w:tblGrid>
            <w:gridCol w:w="1171"/>
            <w:gridCol w:w="81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CSS 560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Adaptive, Alternative, and Technological Methods for Instruction of Students with Health and Physical Impairments</w:t>
            </w:r>
          </w:p>
        </w:tc>
      </w:tr>
    </w:tbl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Fordham University</w:t>
      </w:r>
    </w:p>
    <w:tbl>
      <w:tblPr>
        <w:tblStyle w:val="Table12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6"/>
        <w:gridCol w:w="7474"/>
        <w:tblGridChange w:id="0">
          <w:tblGrid>
            <w:gridCol w:w="1876"/>
            <w:gridCol w:w="7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CTGE 5200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Experience Seminar-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hybrid course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Brooklyn College</w:t>
      </w:r>
    </w:p>
    <w:tbl>
      <w:tblPr>
        <w:tblStyle w:val="Table13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7475"/>
        <w:tblGridChange w:id="0">
          <w:tblGrid>
            <w:gridCol w:w="1875"/>
            <w:gridCol w:w="74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 4001 &amp; 7120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Supervision &amp; Seminar in Early Childhood Student Teaching</w:t>
            </w:r>
          </w:p>
        </w:tc>
      </w:tr>
    </w:tbl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Street College</w:t>
      </w:r>
    </w:p>
    <w:tbl>
      <w:tblPr>
        <w:tblStyle w:val="Table14"/>
        <w:tblW w:w="93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8010"/>
        <w:tblGridChange w:id="0">
          <w:tblGrid>
            <w:gridCol w:w="1350"/>
            <w:gridCol w:w="8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Workshop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Bank Street Approach to Early Childhood Education: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Digital Technologies and the EC Environment Certificate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 823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Play Techniques for Early Childhood Settings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 803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Developmental Variations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 892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Developmental Systems I: Connecting Research in Early Development to Practice in Early Childhood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 992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Summer Supervised Fieldwork/Advisement for ECSPED Working Teachers and Assistant Teachers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 963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Supervised Fieldwork Early Childhood Special &amp; General Education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651</w:t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 Studies: Developmental Variations and Implications for School Leadership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Maine at Farmington – Invited Online Instructor</w:t>
      </w:r>
    </w:p>
    <w:tbl>
      <w:tblPr>
        <w:tblStyle w:val="Table15"/>
        <w:tblW w:w="9340.0" w:type="dxa"/>
        <w:jc w:val="left"/>
        <w:tblInd w:w="-108.0" w:type="dxa"/>
        <w:tblLayout w:type="fixed"/>
        <w:tblLook w:val="0000"/>
      </w:tblPr>
      <w:tblGrid>
        <w:gridCol w:w="1114"/>
        <w:gridCol w:w="8226"/>
        <w:tblGridChange w:id="0">
          <w:tblGrid>
            <w:gridCol w:w="1114"/>
            <w:gridCol w:w="8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 504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Collaborative Partnerships Among Individuals with Disabilities, Families, and Professionals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distance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 511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Mathematics Instruction for Students with Disabilities-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distance online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 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Intervention: Working with Infants and Toddlers with Disabilities and Their Families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distance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 517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 Ethics, Cultural Competence, &amp; Evidence Based Practices in Early Intervention and Early Childhood Special Education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distance online</w:t>
            </w:r>
          </w:p>
        </w:tc>
      </w:tr>
    </w:tbl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Adelphi University</w:t>
      </w:r>
    </w:p>
    <w:tbl>
      <w:tblPr>
        <w:tblStyle w:val="Table16"/>
        <w:tblW w:w="9340.0" w:type="dxa"/>
        <w:jc w:val="left"/>
        <w:tblInd w:w="-108.0" w:type="dxa"/>
        <w:tblLayout w:type="fixed"/>
        <w:tblLook w:val="0000"/>
      </w:tblPr>
      <w:tblGrid>
        <w:gridCol w:w="1872"/>
        <w:gridCol w:w="7468"/>
        <w:tblGridChange w:id="0">
          <w:tblGrid>
            <w:gridCol w:w="1872"/>
            <w:gridCol w:w="74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0807-600-001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Childhood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0836-305-002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Child with Special Needs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0820-600-031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Inclusive Early Intervention: Infants/Toddlers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0820-610-031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Creating and Maintaining Family Partnerships: Infants/Preschool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0820-620-030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Inclusive Early Childhood, Special Ed: Preschool, thru Primary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0820-700-031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Authentic Infant &amp; Early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Childhood Identity Assessment &amp; Progress Evaluation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0820-800-001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Masters Seminar in Early Childhood Special Education: Research and Advocacy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0820-810-002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 Topics: Early Patterns of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0820-840-246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Teaching I in Early Childhood Special Education &amp; Clinical Seminar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Tennessee Technological University</w:t>
      </w:r>
    </w:p>
    <w:tbl>
      <w:tblPr>
        <w:tblStyle w:val="Table17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5"/>
        <w:gridCol w:w="7465"/>
        <w:tblGridChange w:id="0">
          <w:tblGrid>
            <w:gridCol w:w="1885"/>
            <w:gridCol w:w="7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CFS 2200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Development: Conception-Age 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CFS 2210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Experience: Observation of Young Children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ECSP 3000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Curriculum for Infants, Toddlers, and Preschoolers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ECSP 3200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Procedures for Infants, Toddlers, and Preschoolers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ECSP 3210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Practicum for Infants, Toddlers, and Preschoolers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FOED 3810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Experience in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ECSP 4870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Teaching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ECSP 4880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Teaching II</w:t>
            </w:r>
          </w:p>
        </w:tc>
      </w:tr>
    </w:tbl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Sewell 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10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ind w:left="2880" w:hanging="90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ind w:left="5040" w:hanging="90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ind w:left="7200" w:hanging="90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ind w:firstLine="720"/>
    </w:pPr>
    <w:rPr>
      <w:rFonts w:ascii="Calibri" w:cs="Calibri" w:eastAsia="Calibri" w:hAnsi="Calibri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eachereducation.steinhardt.nyu.edu/how-residency-directors-support-aspiring-teachers/" TargetMode="External"/><Relationship Id="rId10" Type="http://schemas.openxmlformats.org/officeDocument/2006/relationships/hyperlink" Target="https://teachereducation.steinhardt.nyu.edu/alumni-mayu-ishikawa/" TargetMode="External"/><Relationship Id="rId13" Type="http://schemas.openxmlformats.org/officeDocument/2006/relationships/hyperlink" Target="https://teachereducation.steinhardt.nyu.edu/mentor-resources/" TargetMode="External"/><Relationship Id="rId12" Type="http://schemas.openxmlformats.org/officeDocument/2006/relationships/hyperlink" Target="https://teachereducation.steinhardt.nyu.edu/mentor-resourc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chereducation.steinhardt.nyu.edu/special-education-insights/" TargetMode="External"/><Relationship Id="rId15" Type="http://schemas.openxmlformats.org/officeDocument/2006/relationships/hyperlink" Target="https://firstgeneration.sigs.harvard.edu/" TargetMode="External"/><Relationship Id="rId14" Type="http://schemas.openxmlformats.org/officeDocument/2006/relationships/hyperlink" Target="https://hc-enrollment-assets.s3-us-west-2.amazonaws.com/NYU-Steinhardt/Teacher+Residency/Program+Info/NYU+Teacher+Residency+Handbook.pdf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docs.google.com/document/d/1wNCRYhbKPVl0Xe4N1EB8_QxHJQRxPQsGA6171Hb1oLA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stWaeQ0Xp4Y" TargetMode="External"/><Relationship Id="rId18" Type="http://schemas.openxmlformats.org/officeDocument/2006/relationships/header" Target="header2.xml"/><Relationship Id="rId7" Type="http://schemas.openxmlformats.org/officeDocument/2006/relationships/hyperlink" Target="https://teachereducation.steinhardt.nyu.edu/teacher-residency-evolves/" TargetMode="External"/><Relationship Id="rId8" Type="http://schemas.openxmlformats.org/officeDocument/2006/relationships/hyperlink" Target="http://library.cqpress.com/cqresearcher/document.php?id=cqresrre2021061100&amp;type=hitlist&amp;num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