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33E9" w14:textId="7FE1C7D7" w:rsidR="002E0D5F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EDUCATION</w:t>
      </w:r>
    </w:p>
    <w:p w14:paraId="3AA4DACF" w14:textId="39357F43" w:rsidR="00A84B68" w:rsidRPr="00A84B68" w:rsidRDefault="00A84B68" w:rsidP="00A84B68">
      <w:pPr>
        <w:rPr>
          <w:rFonts w:ascii="Garamond" w:hAnsi="Garamond"/>
          <w:sz w:val="22"/>
          <w:szCs w:val="22"/>
        </w:rPr>
      </w:pPr>
      <w:r w:rsidRPr="00A84B68">
        <w:rPr>
          <w:rFonts w:ascii="Garamond" w:hAnsi="Garamond"/>
          <w:sz w:val="22"/>
          <w:szCs w:val="22"/>
        </w:rPr>
        <w:t>2021</w:t>
      </w:r>
      <w:r w:rsidRPr="00A84B68">
        <w:rPr>
          <w:rFonts w:ascii="Garamond" w:hAnsi="Garamond"/>
          <w:sz w:val="22"/>
          <w:szCs w:val="22"/>
        </w:rPr>
        <w:tab/>
      </w:r>
      <w:r w:rsidRPr="00A84B68">
        <w:rPr>
          <w:rFonts w:ascii="Garamond" w:hAnsi="Garamond"/>
          <w:sz w:val="22"/>
          <w:szCs w:val="22"/>
        </w:rPr>
        <w:tab/>
      </w:r>
      <w:r w:rsidR="00E54B02">
        <w:rPr>
          <w:rFonts w:ascii="Garamond" w:hAnsi="Garamond"/>
          <w:sz w:val="22"/>
          <w:szCs w:val="22"/>
        </w:rPr>
        <w:t xml:space="preserve">Participant, </w:t>
      </w:r>
      <w:r w:rsidR="00E54B02">
        <w:rPr>
          <w:rFonts w:ascii="Garamond" w:hAnsi="Garamond" w:cs="Arial"/>
          <w:sz w:val="22"/>
          <w:szCs w:val="22"/>
          <w:shd w:val="clear" w:color="auto" w:fill="FFFFFF"/>
        </w:rPr>
        <w:t>Program</w:t>
      </w:r>
      <w:r w:rsidRPr="00A84B68">
        <w:rPr>
          <w:rFonts w:ascii="Garamond" w:hAnsi="Garamond" w:cs="Arial"/>
          <w:sz w:val="22"/>
          <w:szCs w:val="22"/>
          <w:shd w:val="clear" w:color="auto" w:fill="FFFFFF"/>
        </w:rPr>
        <w:t xml:space="preserve"> in Media and Medicine</w:t>
      </w:r>
      <w:r>
        <w:rPr>
          <w:rFonts w:ascii="Garamond" w:hAnsi="Garamond" w:cs="Arial"/>
          <w:sz w:val="22"/>
          <w:szCs w:val="22"/>
          <w:shd w:val="clear" w:color="auto" w:fill="FFFFFF"/>
        </w:rPr>
        <w:t xml:space="preserve">, </w:t>
      </w:r>
      <w:r w:rsidRPr="00A84B68">
        <w:rPr>
          <w:rFonts w:ascii="Garamond" w:hAnsi="Garamond" w:cs="Arial"/>
          <w:sz w:val="22"/>
          <w:szCs w:val="22"/>
          <w:shd w:val="clear" w:color="auto" w:fill="FFFFFF"/>
        </w:rPr>
        <w:t>Harvard Medical School, Harvard University</w:t>
      </w:r>
      <w:r w:rsidR="00E54B02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</w:p>
    <w:p w14:paraId="1D3E4604" w14:textId="1D615920" w:rsidR="002E0D5F" w:rsidRDefault="002E0D5F" w:rsidP="00382BF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1998</w:t>
      </w:r>
      <w:r w:rsidRPr="003D7C98">
        <w:rPr>
          <w:rFonts w:ascii="Garamond" w:hAnsi="Garamond"/>
          <w:sz w:val="22"/>
          <w:szCs w:val="22"/>
        </w:rPr>
        <w:tab/>
        <w:t>Ph.D.</w:t>
      </w:r>
      <w:r w:rsidRPr="003D7C98">
        <w:rPr>
          <w:rFonts w:ascii="Garamond" w:hAnsi="Garamond"/>
          <w:sz w:val="22"/>
          <w:szCs w:val="22"/>
        </w:rPr>
        <w:tab/>
        <w:t>Developmental Psychology, Department of Human Development, Cornell University</w:t>
      </w:r>
    </w:p>
    <w:p w14:paraId="08FEE133" w14:textId="499FA377" w:rsidR="00E76E77" w:rsidRPr="003D7C98" w:rsidRDefault="00E76E77" w:rsidP="00382BF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Faculty </w:t>
      </w:r>
      <w:r w:rsidR="00C94619">
        <w:rPr>
          <w:rFonts w:ascii="Garamond" w:hAnsi="Garamond"/>
          <w:sz w:val="22"/>
          <w:szCs w:val="22"/>
        </w:rPr>
        <w:t>Mentors</w:t>
      </w:r>
      <w:r>
        <w:rPr>
          <w:rFonts w:ascii="Garamond" w:hAnsi="Garamond"/>
          <w:sz w:val="22"/>
          <w:szCs w:val="22"/>
        </w:rPr>
        <w:t xml:space="preserve">: C. Cybele Raver, </w:t>
      </w:r>
      <w:proofErr w:type="spellStart"/>
      <w:r>
        <w:rPr>
          <w:rFonts w:ascii="Garamond" w:hAnsi="Garamond"/>
          <w:sz w:val="22"/>
          <w:szCs w:val="22"/>
        </w:rPr>
        <w:t>Urie</w:t>
      </w:r>
      <w:proofErr w:type="spellEnd"/>
      <w:r>
        <w:rPr>
          <w:rFonts w:ascii="Garamond" w:hAnsi="Garamond"/>
          <w:sz w:val="22"/>
          <w:szCs w:val="22"/>
        </w:rPr>
        <w:t xml:space="preserve"> Bronfe</w:t>
      </w:r>
      <w:r w:rsidR="00C94619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 xml:space="preserve">brenner, John </w:t>
      </w:r>
      <w:proofErr w:type="spellStart"/>
      <w:r>
        <w:rPr>
          <w:rFonts w:ascii="Garamond" w:hAnsi="Garamond"/>
          <w:sz w:val="22"/>
          <w:szCs w:val="22"/>
        </w:rPr>
        <w:t>Eckenrode</w:t>
      </w:r>
      <w:proofErr w:type="spellEnd"/>
    </w:p>
    <w:p w14:paraId="7910CF28" w14:textId="77777777" w:rsidR="002E0D5F" w:rsidRPr="003D7C98" w:rsidRDefault="002E0D5F" w:rsidP="00382BFB">
      <w:pPr>
        <w:widowControl w:val="0"/>
        <w:spacing w:before="60" w:after="6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1996</w:t>
      </w:r>
      <w:r w:rsidRPr="003D7C98">
        <w:rPr>
          <w:rFonts w:ascii="Garamond" w:hAnsi="Garamond"/>
          <w:sz w:val="22"/>
          <w:szCs w:val="22"/>
        </w:rPr>
        <w:tab/>
        <w:t xml:space="preserve">M.A. </w:t>
      </w:r>
      <w:r w:rsidRPr="003D7C98">
        <w:rPr>
          <w:rFonts w:ascii="Garamond" w:hAnsi="Garamond"/>
          <w:sz w:val="22"/>
          <w:szCs w:val="22"/>
        </w:rPr>
        <w:tab/>
        <w:t>Developmental Psychology, Department of Human Development, Cornell University</w:t>
      </w:r>
    </w:p>
    <w:p w14:paraId="29CEB639" w14:textId="292F1F54" w:rsidR="002E0D5F" w:rsidRPr="003D7C98" w:rsidRDefault="002E0D5F" w:rsidP="00A27B7A">
      <w:pPr>
        <w:widowControl w:val="0"/>
        <w:spacing w:before="60" w:after="6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1990</w:t>
      </w:r>
      <w:r w:rsidRPr="003D7C98">
        <w:rPr>
          <w:rFonts w:ascii="Garamond" w:hAnsi="Garamond"/>
          <w:sz w:val="22"/>
          <w:szCs w:val="22"/>
        </w:rPr>
        <w:tab/>
        <w:t>B.A.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Magna cum laude, </w:t>
      </w:r>
      <w:r w:rsidRPr="003D7C98">
        <w:rPr>
          <w:rFonts w:ascii="Garamond" w:hAnsi="Garamond"/>
          <w:sz w:val="22"/>
          <w:szCs w:val="22"/>
        </w:rPr>
        <w:t xml:space="preserve">Middle East Languages </w:t>
      </w:r>
      <w:r w:rsidR="00A27B7A">
        <w:rPr>
          <w:rFonts w:ascii="Garamond" w:hAnsi="Garamond"/>
          <w:sz w:val="22"/>
          <w:szCs w:val="22"/>
        </w:rPr>
        <w:t>&amp;</w:t>
      </w:r>
      <w:r w:rsidRPr="003D7C98">
        <w:rPr>
          <w:rFonts w:ascii="Garamond" w:hAnsi="Garamond"/>
          <w:sz w:val="22"/>
          <w:szCs w:val="22"/>
        </w:rPr>
        <w:t xml:space="preserve"> Cultures, Columbia College, Columbia University</w:t>
      </w:r>
    </w:p>
    <w:p w14:paraId="7A3168FE" w14:textId="119E2EF2" w:rsidR="002E0D5F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PROFESSIONAL EXPERIENCE</w:t>
      </w:r>
    </w:p>
    <w:p w14:paraId="6AAB6447" w14:textId="1362C3EE" w:rsidR="00FC27FC" w:rsidRDefault="00FC27FC" w:rsidP="00FC27FC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2009-Present</w:t>
      </w:r>
      <w:r w:rsidRPr="003D7C98">
        <w:rPr>
          <w:rFonts w:ascii="Garamond" w:hAnsi="Garamond"/>
          <w:sz w:val="22"/>
          <w:szCs w:val="22"/>
        </w:rPr>
        <w:tab/>
        <w:t>Professor of Applied Psychology, Steinhardt School of Culture, Education and Human Development, New York University</w:t>
      </w:r>
    </w:p>
    <w:p w14:paraId="4F034485" w14:textId="5AF240FE" w:rsidR="00A27B7A" w:rsidRPr="003D7C98" w:rsidRDefault="00A27B7A" w:rsidP="00FC27FC">
      <w:pPr>
        <w:spacing w:before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2021-Present</w:t>
      </w:r>
      <w:r>
        <w:rPr>
          <w:rFonts w:ascii="Garamond" w:hAnsi="Garamond"/>
          <w:sz w:val="22"/>
          <w:szCs w:val="22"/>
        </w:rPr>
        <w:tab/>
        <w:t>Affiliated Professor, School of Global Public Health, New York University</w:t>
      </w:r>
    </w:p>
    <w:p w14:paraId="13569006" w14:textId="0316974B" w:rsidR="00421566" w:rsidRDefault="00421566" w:rsidP="00591472">
      <w:pPr>
        <w:spacing w:before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2019-2020</w:t>
      </w:r>
      <w:r>
        <w:rPr>
          <w:rFonts w:ascii="Garamond" w:hAnsi="Garamond"/>
          <w:sz w:val="22"/>
          <w:szCs w:val="22"/>
        </w:rPr>
        <w:tab/>
        <w:t>Interim Dean, Steinhardt School of Culture, Education, and Human Development, New York University</w:t>
      </w:r>
      <w:r w:rsidR="00F640D0">
        <w:rPr>
          <w:rFonts w:ascii="Garamond" w:hAnsi="Garamond"/>
          <w:sz w:val="22"/>
          <w:szCs w:val="22"/>
        </w:rPr>
        <w:t xml:space="preserve"> </w:t>
      </w:r>
      <w:r w:rsidR="00F640D0" w:rsidRPr="00F640D0">
        <w:rPr>
          <w:rFonts w:ascii="Garamond" w:hAnsi="Garamond"/>
          <w:i/>
          <w:iCs/>
          <w:sz w:val="22"/>
          <w:szCs w:val="22"/>
        </w:rPr>
        <w:t>[During COVID-19]</w:t>
      </w:r>
    </w:p>
    <w:p w14:paraId="5495D2A1" w14:textId="551F05F6" w:rsidR="004842A1" w:rsidRPr="003D7C98" w:rsidRDefault="003D3B49" w:rsidP="0056659D">
      <w:pPr>
        <w:spacing w:before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</w:t>
      </w:r>
      <w:r w:rsidR="00421566">
        <w:rPr>
          <w:rFonts w:ascii="Garamond" w:hAnsi="Garamond"/>
          <w:sz w:val="22"/>
          <w:szCs w:val="22"/>
        </w:rPr>
        <w:t>2019</w:t>
      </w:r>
      <w:r w:rsidR="0027649B" w:rsidRPr="003D7C98">
        <w:rPr>
          <w:rFonts w:ascii="Garamond" w:hAnsi="Garamond"/>
          <w:sz w:val="22"/>
          <w:szCs w:val="22"/>
        </w:rPr>
        <w:tab/>
        <w:t>Vice Dean for Research and Faculty Affairs, Steinhardt School of Culture, Education, and Human Development, New York University</w:t>
      </w:r>
    </w:p>
    <w:p w14:paraId="12BE5C28" w14:textId="5B675E03" w:rsidR="00BB5A63" w:rsidRPr="003D7C98" w:rsidRDefault="00BB5A63" w:rsidP="0056659D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</w:t>
      </w:r>
      <w:r w:rsidR="00062451" w:rsidRPr="003D7C98">
        <w:rPr>
          <w:rFonts w:ascii="Garamond" w:hAnsi="Garamond"/>
          <w:sz w:val="22"/>
          <w:szCs w:val="22"/>
        </w:rPr>
        <w:t>-2015</w:t>
      </w:r>
      <w:r w:rsidR="00062451" w:rsidRPr="003D7C98">
        <w:rPr>
          <w:rFonts w:ascii="Garamond" w:hAnsi="Garamond"/>
          <w:sz w:val="22"/>
          <w:szCs w:val="22"/>
        </w:rPr>
        <w:tab/>
        <w:t>Director, Institute of</w:t>
      </w:r>
      <w:r w:rsidRPr="003D7C98">
        <w:rPr>
          <w:rFonts w:ascii="Garamond" w:hAnsi="Garamond"/>
          <w:sz w:val="22"/>
          <w:szCs w:val="22"/>
        </w:rPr>
        <w:t xml:space="preserve"> Human Development and Social Change, New York University</w:t>
      </w:r>
    </w:p>
    <w:p w14:paraId="1FCDC00F" w14:textId="179C8AFD" w:rsidR="006F50B8" w:rsidRPr="003D7C98" w:rsidRDefault="006F50B8" w:rsidP="00B23A07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</w:t>
      </w:r>
      <w:r w:rsidR="00A27B7A">
        <w:rPr>
          <w:rFonts w:ascii="Garamond" w:hAnsi="Garamond"/>
          <w:sz w:val="22"/>
          <w:szCs w:val="22"/>
        </w:rPr>
        <w:t>Present</w:t>
      </w:r>
      <w:r w:rsidRPr="003D7C98">
        <w:rPr>
          <w:rFonts w:ascii="Garamond" w:hAnsi="Garamond"/>
          <w:sz w:val="22"/>
          <w:szCs w:val="22"/>
        </w:rPr>
        <w:tab/>
        <w:t>Senior Fellow, MDRC</w:t>
      </w:r>
    </w:p>
    <w:p w14:paraId="334DD1B9" w14:textId="77777777" w:rsidR="006F50B8" w:rsidRPr="003D7C98" w:rsidRDefault="006F50B8" w:rsidP="00B23A07">
      <w:pPr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2011-2013</w:t>
      </w:r>
      <w:r w:rsidRPr="003D7C98">
        <w:rPr>
          <w:rFonts w:ascii="Garamond" w:hAnsi="Garamond"/>
          <w:sz w:val="22"/>
          <w:szCs w:val="22"/>
        </w:rPr>
        <w:tab/>
        <w:t>Director, Psychology and Social Intervention Doctoral Program, New York University</w:t>
      </w:r>
    </w:p>
    <w:p w14:paraId="4B736A9E" w14:textId="77777777" w:rsidR="002E0D5F" w:rsidRPr="003D7C98" w:rsidRDefault="002E0D5F" w:rsidP="0056659D">
      <w:pPr>
        <w:widowControl w:val="0"/>
        <w:spacing w:before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2008-2009</w:t>
      </w:r>
      <w:r w:rsidRPr="003D7C98">
        <w:rPr>
          <w:rFonts w:ascii="Garamond" w:hAnsi="Garamond"/>
          <w:sz w:val="22"/>
          <w:szCs w:val="22"/>
        </w:rPr>
        <w:tab/>
        <w:t>Co-Director, Policy Area on Family Well-Being and Children’s Development, MDRC</w:t>
      </w:r>
    </w:p>
    <w:p w14:paraId="25CE0305" w14:textId="77777777" w:rsidR="002E0D5F" w:rsidRPr="003D7C98" w:rsidRDefault="002E0D5F" w:rsidP="0056659D">
      <w:pPr>
        <w:widowControl w:val="0"/>
        <w:spacing w:before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2004-2007</w:t>
      </w:r>
      <w:r w:rsidRPr="003D7C98">
        <w:rPr>
          <w:rFonts w:ascii="Garamond" w:hAnsi="Garamond"/>
          <w:sz w:val="22"/>
          <w:szCs w:val="22"/>
        </w:rPr>
        <w:tab/>
        <w:t>Deputy Director, Policy Area on Family Well-Being and Children’s Development, MDRC</w:t>
      </w:r>
    </w:p>
    <w:p w14:paraId="6B56A590" w14:textId="77777777" w:rsidR="002E0D5F" w:rsidRPr="003D7C98" w:rsidRDefault="002E0D5F" w:rsidP="0056659D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2001-2004</w:t>
      </w:r>
      <w:r w:rsidRPr="003D7C98">
        <w:rPr>
          <w:rFonts w:ascii="Garamond" w:hAnsi="Garamond"/>
          <w:sz w:val="22"/>
          <w:szCs w:val="22"/>
        </w:rPr>
        <w:tab/>
        <w:t xml:space="preserve">Senior Research Associate, MDRC </w:t>
      </w:r>
    </w:p>
    <w:p w14:paraId="57BB95C1" w14:textId="526CF39D" w:rsidR="001021A8" w:rsidRPr="003D7C98" w:rsidRDefault="002E0D5F" w:rsidP="001021A8">
      <w:pPr>
        <w:widowControl w:val="0"/>
        <w:spacing w:before="120"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1998-2000</w:t>
      </w:r>
      <w:r w:rsidRPr="003D7C98">
        <w:rPr>
          <w:rFonts w:ascii="Garamond" w:hAnsi="Garamond"/>
          <w:sz w:val="22"/>
          <w:szCs w:val="22"/>
        </w:rPr>
        <w:tab/>
        <w:t>Research Associate, MDRC</w:t>
      </w:r>
    </w:p>
    <w:p w14:paraId="3A4C1C8D" w14:textId="4DE63675" w:rsidR="00A119BA" w:rsidRPr="005961FF" w:rsidRDefault="00E76E77" w:rsidP="00946081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FELLOWSHIPS, AWARDS, HONORS</w:t>
      </w:r>
    </w:p>
    <w:p w14:paraId="68019203" w14:textId="0DBDF59A" w:rsidR="00FC27FC" w:rsidRDefault="00FC27FC" w:rsidP="00FC27FC">
      <w:pPr>
        <w:spacing w:before="120"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Linda Vega Award for Excellence and Dedication</w:t>
      </w:r>
      <w:r w:rsidR="00E86C5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Undergraduate Student Government, NYU Steinhardt School</w:t>
      </w:r>
    </w:p>
    <w:p w14:paraId="3A361632" w14:textId="000C4207" w:rsidR="00637679" w:rsidRDefault="00637679" w:rsidP="00591472">
      <w:pPr>
        <w:spacing w:before="120"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  <w:t xml:space="preserve">Best paper of the year award: </w:t>
      </w:r>
      <w:proofErr w:type="spellStart"/>
      <w:r w:rsidRPr="00336609">
        <w:rPr>
          <w:rFonts w:ascii="Garamond" w:hAnsi="Garamond"/>
          <w:sz w:val="22"/>
          <w:szCs w:val="22"/>
        </w:rPr>
        <w:t>Eckenrode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Campa, Morris, </w:t>
      </w:r>
      <w:r>
        <w:rPr>
          <w:rFonts w:ascii="Garamond" w:hAnsi="Garamond"/>
          <w:sz w:val="22"/>
          <w:szCs w:val="22"/>
        </w:rPr>
        <w:t>et al.</w:t>
      </w:r>
      <w:r w:rsidRPr="00336609">
        <w:rPr>
          <w:rFonts w:ascii="Garamond" w:hAnsi="Garamond"/>
          <w:sz w:val="22"/>
          <w:szCs w:val="22"/>
        </w:rPr>
        <w:t xml:space="preserve">, </w:t>
      </w:r>
      <w:r w:rsidRPr="00637679">
        <w:rPr>
          <w:rFonts w:ascii="Garamond" w:hAnsi="Garamond"/>
          <w:i/>
          <w:iCs/>
          <w:sz w:val="22"/>
          <w:szCs w:val="22"/>
        </w:rPr>
        <w:t>Child Maltreatment</w:t>
      </w:r>
    </w:p>
    <w:p w14:paraId="06815E97" w14:textId="77777777" w:rsidR="009E698A" w:rsidRPr="009E3C33" w:rsidRDefault="009E698A" w:rsidP="0024637C">
      <w:pPr>
        <w:spacing w:after="120"/>
        <w:ind w:left="1440" w:hanging="1440"/>
        <w:rPr>
          <w:rFonts w:ascii="Garamond" w:hAnsi="Garamond" w:cs="Arial"/>
          <w:color w:val="000000" w:themeColor="text1"/>
          <w:sz w:val="22"/>
          <w:szCs w:val="22"/>
        </w:rPr>
      </w:pPr>
      <w:r w:rsidRPr="009E3C33">
        <w:rPr>
          <w:rFonts w:ascii="Garamond" w:hAnsi="Garamond"/>
          <w:color w:val="000000" w:themeColor="text1"/>
          <w:sz w:val="22"/>
          <w:szCs w:val="22"/>
        </w:rPr>
        <w:t>2012</w:t>
      </w:r>
      <w:r w:rsidRPr="009E3C33">
        <w:rPr>
          <w:rFonts w:ascii="Garamond" w:hAnsi="Garamond"/>
          <w:color w:val="000000" w:themeColor="text1"/>
          <w:sz w:val="22"/>
          <w:szCs w:val="22"/>
        </w:rPr>
        <w:tab/>
      </w:r>
      <w:r w:rsidRPr="009E3C33">
        <w:rPr>
          <w:rFonts w:ascii="Garamond" w:hAnsi="Garamond" w:cs="Arial"/>
          <w:bCs/>
          <w:color w:val="000000" w:themeColor="text1"/>
          <w:sz w:val="22"/>
          <w:szCs w:val="22"/>
        </w:rPr>
        <w:t xml:space="preserve">Outstanding Faculty Award in the </w:t>
      </w:r>
      <w:r w:rsidR="00D81E55" w:rsidRPr="009E3C33">
        <w:rPr>
          <w:rFonts w:ascii="Garamond" w:hAnsi="Garamond" w:cs="Arial"/>
          <w:bCs/>
          <w:color w:val="000000" w:themeColor="text1"/>
          <w:sz w:val="22"/>
          <w:szCs w:val="22"/>
        </w:rPr>
        <w:t>D</w:t>
      </w:r>
      <w:r w:rsidRPr="009E3C33">
        <w:rPr>
          <w:rFonts w:ascii="Garamond" w:hAnsi="Garamond" w:cs="Arial"/>
          <w:bCs/>
          <w:color w:val="000000" w:themeColor="text1"/>
          <w:sz w:val="22"/>
          <w:szCs w:val="22"/>
        </w:rPr>
        <w:t>epartment of Applied Psychology, New York University</w:t>
      </w:r>
    </w:p>
    <w:p w14:paraId="46F07C59" w14:textId="77777777" w:rsidR="002E0D5F" w:rsidRPr="003D7C98" w:rsidRDefault="002E0D5F" w:rsidP="002E0D5F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</w:t>
      </w:r>
      <w:r w:rsidRPr="003D7C98">
        <w:rPr>
          <w:rFonts w:ascii="Garamond" w:hAnsi="Garamond"/>
          <w:sz w:val="22"/>
          <w:szCs w:val="22"/>
        </w:rPr>
        <w:tab/>
        <w:t xml:space="preserve">Emerging Leadership Award from the </w:t>
      </w:r>
      <w:r w:rsidRPr="003D7C98">
        <w:rPr>
          <w:rFonts w:ascii="Garamond" w:hAnsi="Garamond"/>
          <w:bCs/>
          <w:sz w:val="22"/>
          <w:szCs w:val="22"/>
        </w:rPr>
        <w:t xml:space="preserve">Committee on Socioeconomic Status of the </w:t>
      </w:r>
      <w:r w:rsidRPr="003D7C98">
        <w:rPr>
          <w:rFonts w:ascii="Garamond" w:hAnsi="Garamond"/>
          <w:sz w:val="22"/>
          <w:szCs w:val="22"/>
        </w:rPr>
        <w:t>American Psychological Association</w:t>
      </w:r>
    </w:p>
    <w:p w14:paraId="625DA138" w14:textId="3236B82B" w:rsidR="00382BFB" w:rsidRDefault="002E0D5F" w:rsidP="00382BFB">
      <w:pPr>
        <w:widowControl w:val="0"/>
        <w:spacing w:after="120"/>
        <w:ind w:left="446" w:hanging="446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2004-2009</w:t>
      </w:r>
      <w:r w:rsidRPr="003D7C98">
        <w:rPr>
          <w:rFonts w:ascii="Garamond" w:hAnsi="Garamond"/>
          <w:sz w:val="22"/>
          <w:szCs w:val="22"/>
        </w:rPr>
        <w:tab/>
        <w:t>William T. Grant Scholars Award, William T. Grant Foundation</w:t>
      </w:r>
      <w:r w:rsidR="0024637C" w:rsidRPr="003D7C98">
        <w:rPr>
          <w:rFonts w:ascii="Garamond" w:hAnsi="Garamond"/>
          <w:sz w:val="22"/>
          <w:szCs w:val="22"/>
        </w:rPr>
        <w:t xml:space="preserve"> ($310,000)</w:t>
      </w:r>
    </w:p>
    <w:p w14:paraId="78440A35" w14:textId="2884A293" w:rsidR="00CD5BC1" w:rsidRPr="003D7C98" w:rsidRDefault="00CD5BC1" w:rsidP="00CD5BC1">
      <w:pPr>
        <w:widowControl w:val="0"/>
        <w:spacing w:after="120"/>
        <w:ind w:left="446" w:hanging="446"/>
        <w:rPr>
          <w:rFonts w:ascii="Garamond" w:hAnsi="Garamond"/>
          <w:sz w:val="22"/>
          <w:szCs w:val="22"/>
        </w:rPr>
      </w:pPr>
      <w:r w:rsidRPr="005B2C53">
        <w:rPr>
          <w:rFonts w:ascii="Garamond" w:hAnsi="Garamond"/>
          <w:sz w:val="22"/>
          <w:szCs w:val="22"/>
        </w:rPr>
        <w:t>1998-2000</w:t>
      </w:r>
      <w:r w:rsidRPr="005B2C53">
        <w:rPr>
          <w:rFonts w:ascii="Garamond" w:hAnsi="Garamond"/>
          <w:sz w:val="22"/>
          <w:szCs w:val="22"/>
        </w:rPr>
        <w:tab/>
        <w:t>National Research Scientist Award, National Institutes of Health (declined)</w:t>
      </w:r>
      <w:r w:rsidRPr="005B2C53">
        <w:rPr>
          <w:rFonts w:ascii="Garamond" w:hAnsi="Garamond"/>
          <w:sz w:val="22"/>
          <w:szCs w:val="22"/>
        </w:rPr>
        <w:tab/>
      </w:r>
    </w:p>
    <w:p w14:paraId="3504A403" w14:textId="6392A784" w:rsidR="002E0D5F" w:rsidRPr="00EE54F8" w:rsidRDefault="00E76E77" w:rsidP="00382BFB">
      <w:pPr>
        <w:pStyle w:val="Heading5"/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RESEARCH FUNDING</w:t>
      </w:r>
    </w:p>
    <w:p w14:paraId="621FEA14" w14:textId="77777777" w:rsidR="00382BFB" w:rsidRPr="003D7C98" w:rsidRDefault="00382BFB" w:rsidP="00382BFB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Smart Beginnings</w:t>
      </w:r>
    </w:p>
    <w:p w14:paraId="7D63E225" w14:textId="390F0D39" w:rsidR="00382BFB" w:rsidRDefault="00382BFB" w:rsidP="00382BFB">
      <w:pPr>
        <w:widowControl w:val="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2019-2024</w:t>
      </w:r>
      <w:r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744238">
        <w:rPr>
          <w:rFonts w:ascii="Garamond" w:hAnsi="Garamond"/>
          <w:i/>
          <w:sz w:val="22"/>
          <w:szCs w:val="22"/>
        </w:rPr>
        <w:t>Integrated model for promoting parenting and early school readiness in pediatrics: Follow-up and getting ready for scale</w:t>
      </w:r>
      <w:r w:rsidRPr="003D7C98">
        <w:rPr>
          <w:rFonts w:ascii="Garamond" w:hAnsi="Garamond"/>
          <w:sz w:val="22"/>
          <w:szCs w:val="22"/>
        </w:rPr>
        <w:t xml:space="preserve"> (</w:t>
      </w:r>
      <w:r w:rsidRPr="003B2E31">
        <w:rPr>
          <w:rFonts w:ascii="Garamond" w:hAnsi="Garamond"/>
          <w:sz w:val="22"/>
          <w:szCs w:val="22"/>
        </w:rPr>
        <w:t>2R01HD076390-06A1</w:t>
      </w:r>
      <w:r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5.</w:t>
      </w:r>
      <w:r w:rsidR="00BB12DB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</w:t>
      </w:r>
    </w:p>
    <w:p w14:paraId="7BE7A052" w14:textId="13F40160" w:rsidR="00382BFB" w:rsidRPr="00E86D32" w:rsidRDefault="00382BFB" w:rsidP="00382BFB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0333DD">
        <w:rPr>
          <w:rFonts w:ascii="Garamond" w:hAnsi="Garamond"/>
          <w:i/>
          <w:sz w:val="22"/>
          <w:szCs w:val="22"/>
        </w:rPr>
        <w:t>Received a perfect score of 10</w:t>
      </w:r>
      <w:r>
        <w:rPr>
          <w:rFonts w:ascii="Garamond" w:hAnsi="Garamond"/>
          <w:i/>
          <w:sz w:val="22"/>
          <w:szCs w:val="22"/>
        </w:rPr>
        <w:t xml:space="preserve"> (</w:t>
      </w:r>
      <w:r w:rsidRPr="000333DD">
        <w:rPr>
          <w:rFonts w:ascii="Garamond" w:hAnsi="Garamond"/>
          <w:i/>
          <w:sz w:val="22"/>
          <w:szCs w:val="22"/>
        </w:rPr>
        <w:t>1</w:t>
      </w:r>
      <w:r w:rsidRPr="000333DD">
        <w:rPr>
          <w:rFonts w:ascii="Garamond" w:hAnsi="Garamond"/>
          <w:i/>
          <w:sz w:val="22"/>
          <w:szCs w:val="22"/>
          <w:vertAlign w:val="superscript"/>
        </w:rPr>
        <w:t>st</w:t>
      </w:r>
      <w:r w:rsidRPr="000333DD">
        <w:rPr>
          <w:rFonts w:ascii="Garamond" w:hAnsi="Garamond"/>
          <w:i/>
          <w:sz w:val="22"/>
          <w:szCs w:val="22"/>
        </w:rPr>
        <w:t xml:space="preserve"> percentile</w:t>
      </w:r>
      <w:r>
        <w:rPr>
          <w:rFonts w:ascii="Garamond" w:hAnsi="Garamond"/>
          <w:i/>
          <w:sz w:val="22"/>
          <w:szCs w:val="22"/>
        </w:rPr>
        <w:t>)</w:t>
      </w:r>
    </w:p>
    <w:p w14:paraId="5D940E43" w14:textId="1254559F" w:rsidR="00382BFB" w:rsidRDefault="00382BFB" w:rsidP="00382BF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2014-2019</w:t>
      </w:r>
      <w:r w:rsidRPr="003D7C98">
        <w:rPr>
          <w:rFonts w:ascii="Garamond" w:hAnsi="Garamond"/>
          <w:sz w:val="22"/>
          <w:szCs w:val="22"/>
        </w:rPr>
        <w:tab/>
        <w:t>National Institute</w:t>
      </w:r>
      <w:r>
        <w:rPr>
          <w:rFonts w:ascii="Garamond" w:hAnsi="Garamond"/>
          <w:sz w:val="22"/>
          <w:szCs w:val="22"/>
        </w:rPr>
        <w:t>s</w:t>
      </w:r>
      <w:r w:rsidRPr="003D7C98">
        <w:rPr>
          <w:rFonts w:ascii="Garamond" w:hAnsi="Garamond"/>
          <w:sz w:val="22"/>
          <w:szCs w:val="22"/>
        </w:rPr>
        <w:t xml:space="preserve"> of Health, 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5C7EDE">
        <w:rPr>
          <w:rFonts w:ascii="Garamond" w:hAnsi="Garamond"/>
          <w:i/>
          <w:sz w:val="22"/>
          <w:szCs w:val="22"/>
        </w:rPr>
        <w:t>Integrated model for promoting parenting and early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5C7EDE">
        <w:rPr>
          <w:rFonts w:ascii="Garamond" w:hAnsi="Garamond"/>
          <w:i/>
          <w:sz w:val="22"/>
          <w:szCs w:val="22"/>
        </w:rPr>
        <w:t>school readiness in pediatrics</w:t>
      </w:r>
      <w:r w:rsidRPr="003D7C98">
        <w:rPr>
          <w:rFonts w:ascii="Garamond" w:hAnsi="Garamond"/>
          <w:sz w:val="22"/>
          <w:szCs w:val="22"/>
        </w:rPr>
        <w:t xml:space="preserve"> (</w:t>
      </w:r>
      <w:r w:rsidRPr="002A6634">
        <w:rPr>
          <w:rFonts w:ascii="Garamond" w:hAnsi="Garamond"/>
          <w:sz w:val="22"/>
          <w:szCs w:val="22"/>
        </w:rPr>
        <w:t>5R01HD076390-05</w:t>
      </w:r>
      <w:r>
        <w:rPr>
          <w:rFonts w:ascii="Garamond" w:hAnsi="Garamond"/>
          <w:sz w:val="22"/>
          <w:szCs w:val="22"/>
        </w:rPr>
        <w:t>, $4.9M</w:t>
      </w:r>
      <w:r w:rsidRPr="003D7C98">
        <w:rPr>
          <w:rFonts w:ascii="Garamond" w:hAnsi="Garamond"/>
          <w:sz w:val="22"/>
          <w:szCs w:val="22"/>
        </w:rPr>
        <w:t>).</w:t>
      </w:r>
    </w:p>
    <w:p w14:paraId="4F2B068D" w14:textId="77777777" w:rsidR="00CD5BC1" w:rsidRDefault="00CD5BC1" w:rsidP="00CD5BC1">
      <w:pPr>
        <w:spacing w:before="120"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2018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Provostial</w:t>
      </w:r>
      <w:proofErr w:type="spellEnd"/>
      <w:r>
        <w:rPr>
          <w:rFonts w:ascii="Garamond" w:hAnsi="Garamond"/>
          <w:sz w:val="22"/>
          <w:szCs w:val="22"/>
        </w:rPr>
        <w:t xml:space="preserve"> Mega Grant Award, </w:t>
      </w:r>
      <w:r w:rsidRPr="00744238">
        <w:rPr>
          <w:rFonts w:ascii="Garamond" w:hAnsi="Garamond"/>
          <w:i/>
          <w:sz w:val="22"/>
          <w:szCs w:val="22"/>
        </w:rPr>
        <w:t>Integrated model for promoting parenting and early school readiness in pediatrics</w:t>
      </w:r>
      <w:r>
        <w:rPr>
          <w:rFonts w:ascii="Garamond" w:hAnsi="Garamond"/>
          <w:i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Co-PI, New York University ($18,000)</w:t>
      </w:r>
    </w:p>
    <w:p w14:paraId="760C15F1" w14:textId="77777777" w:rsidR="00CD5BC1" w:rsidRPr="003D7C98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  <w:t>Institute of Human Development and Social Change</w:t>
      </w:r>
      <w:r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 xml:space="preserve">Seed Award, </w:t>
      </w:r>
      <w:r w:rsidRPr="003D7C98">
        <w:rPr>
          <w:rFonts w:ascii="Garamond" w:hAnsi="Garamond"/>
          <w:i/>
          <w:iCs/>
          <w:sz w:val="22"/>
          <w:szCs w:val="22"/>
        </w:rPr>
        <w:t>School Reform and Beyond</w:t>
      </w:r>
      <w:r w:rsidRPr="003D7C98">
        <w:rPr>
          <w:rFonts w:ascii="Garamond" w:hAnsi="Garamond"/>
          <w:iCs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Co-</w:t>
      </w:r>
      <w:r>
        <w:rPr>
          <w:rFonts w:ascii="Garamond" w:hAnsi="Garamond"/>
          <w:sz w:val="22"/>
          <w:szCs w:val="22"/>
        </w:rPr>
        <w:t xml:space="preserve">I, </w:t>
      </w:r>
      <w:r>
        <w:rPr>
          <w:rFonts w:ascii="Garamond" w:hAnsi="Garamond"/>
          <w:iCs/>
          <w:sz w:val="22"/>
          <w:szCs w:val="22"/>
        </w:rPr>
        <w:t xml:space="preserve">New York University </w:t>
      </w:r>
      <w:r w:rsidRPr="003D7C98">
        <w:rPr>
          <w:rFonts w:ascii="Garamond" w:hAnsi="Garamond"/>
          <w:sz w:val="22"/>
          <w:szCs w:val="22"/>
        </w:rPr>
        <w:t>($15,000)</w:t>
      </w:r>
    </w:p>
    <w:p w14:paraId="48656CCF" w14:textId="090E0950" w:rsidR="00CD5BC1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2010-2013</w:t>
      </w:r>
      <w:r w:rsidRPr="003D7C98">
        <w:rPr>
          <w:rFonts w:ascii="Garamond" w:hAnsi="Garamond"/>
          <w:sz w:val="22"/>
          <w:szCs w:val="22"/>
        </w:rPr>
        <w:tab/>
        <w:t>University of Michigan, Co-</w:t>
      </w:r>
      <w:r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School Reform and Beyond</w:t>
      </w:r>
      <w:r w:rsidRPr="003D7C98">
        <w:rPr>
          <w:rFonts w:ascii="Garamond" w:hAnsi="Garamond"/>
          <w:sz w:val="22"/>
          <w:szCs w:val="22"/>
        </w:rPr>
        <w:t xml:space="preserve"> ($35,000).</w:t>
      </w:r>
    </w:p>
    <w:p w14:paraId="0E14C92E" w14:textId="3B34131C" w:rsidR="006153E9" w:rsidRPr="003D7C98" w:rsidRDefault="006153E9" w:rsidP="00591472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 xml:space="preserve">Strengthening </w:t>
      </w:r>
      <w:r w:rsidR="00F67614">
        <w:rPr>
          <w:rFonts w:ascii="Garamond" w:hAnsi="Garamond"/>
          <w:b/>
          <w:sz w:val="22"/>
          <w:szCs w:val="22"/>
        </w:rPr>
        <w:t>School Readiness through</w:t>
      </w:r>
      <w:r w:rsidRPr="003D7C98">
        <w:rPr>
          <w:rFonts w:ascii="Garamond" w:hAnsi="Garamond"/>
          <w:b/>
          <w:sz w:val="22"/>
          <w:szCs w:val="22"/>
        </w:rPr>
        <w:t xml:space="preserve"> </w:t>
      </w:r>
      <w:r w:rsidR="006F4B38">
        <w:rPr>
          <w:rFonts w:ascii="Garamond" w:hAnsi="Garamond"/>
          <w:b/>
          <w:sz w:val="22"/>
          <w:szCs w:val="22"/>
        </w:rPr>
        <w:t>New York City’s Pre-K for All</w:t>
      </w:r>
    </w:p>
    <w:p w14:paraId="625EBE92" w14:textId="158C8BB3" w:rsidR="001B224B" w:rsidRDefault="001B224B" w:rsidP="00A27B7A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2020-2022</w:t>
      </w:r>
      <w:r>
        <w:rPr>
          <w:rFonts w:ascii="Garamond" w:hAnsi="Garamond"/>
          <w:sz w:val="22"/>
          <w:szCs w:val="22"/>
        </w:rPr>
        <w:tab/>
        <w:t xml:space="preserve">Early Childhood Research Network, co-PI, </w:t>
      </w:r>
      <w:r w:rsidR="00A27B7A" w:rsidRPr="00A27B7A">
        <w:rPr>
          <w:rFonts w:ascii="Garamond" w:hAnsi="Garamond"/>
          <w:sz w:val="22"/>
          <w:szCs w:val="22"/>
        </w:rPr>
        <w:t>Supporting New York City's Early Childhood Educators in a Global Pandemic:</w:t>
      </w:r>
      <w:r w:rsidR="00A27B7A">
        <w:rPr>
          <w:rFonts w:ascii="Garamond" w:hAnsi="Garamond"/>
          <w:sz w:val="22"/>
          <w:szCs w:val="22"/>
        </w:rPr>
        <w:t xml:space="preserve"> </w:t>
      </w:r>
      <w:r w:rsidR="00A27B7A" w:rsidRPr="00A27B7A">
        <w:rPr>
          <w:rFonts w:ascii="Garamond" w:hAnsi="Garamond"/>
          <w:sz w:val="22"/>
          <w:szCs w:val="22"/>
        </w:rPr>
        <w:t xml:space="preserve">Challenges, Innovations, and Implications for Professional Learning </w:t>
      </w:r>
      <w:r>
        <w:rPr>
          <w:rFonts w:ascii="Garamond" w:hAnsi="Garamond"/>
          <w:sz w:val="22"/>
          <w:szCs w:val="22"/>
        </w:rPr>
        <w:t>($150,000)</w:t>
      </w:r>
      <w:r w:rsidR="00A27B7A">
        <w:rPr>
          <w:rFonts w:ascii="Garamond" w:hAnsi="Garamond"/>
          <w:sz w:val="22"/>
          <w:szCs w:val="22"/>
        </w:rPr>
        <w:t>.</w:t>
      </w:r>
    </w:p>
    <w:p w14:paraId="4E76A521" w14:textId="6BBD9089" w:rsidR="007C0D90" w:rsidRDefault="007C0D90" w:rsidP="0099240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 w:rsidR="00825D02">
        <w:rPr>
          <w:rFonts w:ascii="Garamond" w:hAnsi="Garamond"/>
          <w:sz w:val="22"/>
          <w:szCs w:val="22"/>
        </w:rPr>
        <w:t>-</w:t>
      </w:r>
      <w:r w:rsidR="002A2A85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 w:rsidR="00BE79BF">
        <w:rPr>
          <w:rFonts w:ascii="Garamond" w:hAnsi="Garamond"/>
          <w:sz w:val="22"/>
          <w:szCs w:val="22"/>
        </w:rPr>
        <w:t>Institute of Education Sciences</w:t>
      </w:r>
      <w:r>
        <w:rPr>
          <w:rFonts w:ascii="Garamond" w:hAnsi="Garamond"/>
          <w:sz w:val="22"/>
          <w:szCs w:val="22"/>
        </w:rPr>
        <w:t xml:space="preserve">, </w:t>
      </w:r>
      <w:r w:rsidR="00946081">
        <w:rPr>
          <w:rFonts w:ascii="Garamond" w:hAnsi="Garamond"/>
          <w:sz w:val="22"/>
          <w:szCs w:val="22"/>
        </w:rPr>
        <w:t>PI</w:t>
      </w:r>
      <w:r w:rsidR="002A2A85">
        <w:rPr>
          <w:rFonts w:ascii="Garamond" w:hAnsi="Garamond"/>
          <w:sz w:val="22"/>
          <w:szCs w:val="22"/>
        </w:rPr>
        <w:t xml:space="preserve">, </w:t>
      </w:r>
      <w:r w:rsidRPr="007C0D90">
        <w:rPr>
          <w:rFonts w:ascii="Garamond" w:hAnsi="Garamond"/>
          <w:i/>
          <w:sz w:val="22"/>
          <w:szCs w:val="22"/>
        </w:rPr>
        <w:t>Strengthening School Readiness through Pre-K for All: A University-District Partnership</w:t>
      </w:r>
      <w:r w:rsidR="005B1BAA">
        <w:rPr>
          <w:rFonts w:ascii="Garamond" w:hAnsi="Garamond"/>
          <w:sz w:val="22"/>
          <w:szCs w:val="22"/>
        </w:rPr>
        <w:t xml:space="preserve"> </w:t>
      </w:r>
      <w:r w:rsidR="008F7FCD" w:rsidRPr="002A2A85">
        <w:rPr>
          <w:rFonts w:ascii="Garamond" w:hAnsi="Garamond"/>
          <w:sz w:val="22"/>
          <w:szCs w:val="22"/>
        </w:rPr>
        <w:t>(</w:t>
      </w:r>
      <w:r w:rsidR="00992400" w:rsidRPr="00992400">
        <w:rPr>
          <w:rFonts w:ascii="Garamond" w:hAnsi="Garamond"/>
          <w:sz w:val="22"/>
          <w:szCs w:val="22"/>
        </w:rPr>
        <w:t>R305H170042</w:t>
      </w:r>
      <w:r w:rsidR="00992400">
        <w:rPr>
          <w:rFonts w:ascii="Garamond" w:hAnsi="Garamond"/>
          <w:sz w:val="22"/>
          <w:szCs w:val="22"/>
        </w:rPr>
        <w:t xml:space="preserve">, </w:t>
      </w:r>
      <w:r w:rsidR="002A2A85" w:rsidRPr="002A2A85">
        <w:rPr>
          <w:rFonts w:ascii="Garamond" w:hAnsi="Garamond"/>
          <w:sz w:val="22"/>
          <w:szCs w:val="22"/>
        </w:rPr>
        <w:t>$</w:t>
      </w:r>
      <w:r w:rsidR="00EE54F8">
        <w:rPr>
          <w:rFonts w:ascii="Garamond" w:hAnsi="Garamond"/>
          <w:sz w:val="22"/>
          <w:szCs w:val="22"/>
        </w:rPr>
        <w:t>5</w:t>
      </w:r>
      <w:r w:rsidR="009008CF">
        <w:rPr>
          <w:rFonts w:ascii="Garamond" w:hAnsi="Garamond"/>
          <w:sz w:val="22"/>
          <w:szCs w:val="22"/>
        </w:rPr>
        <w:t>M</w:t>
      </w:r>
      <w:r w:rsidR="002A2A85" w:rsidRPr="002A2A85">
        <w:rPr>
          <w:rFonts w:ascii="Garamond" w:hAnsi="Garamond"/>
          <w:sz w:val="22"/>
          <w:szCs w:val="22"/>
        </w:rPr>
        <w:t>).</w:t>
      </w:r>
    </w:p>
    <w:p w14:paraId="60E9D022" w14:textId="77777777" w:rsidR="00382BFB" w:rsidRDefault="00382BFB" w:rsidP="00382BF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2018-2019</w:t>
      </w:r>
      <w:r>
        <w:rPr>
          <w:rFonts w:ascii="Garamond" w:hAnsi="Garamond"/>
          <w:sz w:val="22"/>
          <w:szCs w:val="22"/>
        </w:rPr>
        <w:tab/>
        <w:t xml:space="preserve">Fund for Public Schools, PI, </w:t>
      </w:r>
      <w:r w:rsidRPr="002A2A85">
        <w:rPr>
          <w:rFonts w:ascii="Garamond" w:hAnsi="Garamond"/>
          <w:i/>
          <w:sz w:val="22"/>
          <w:szCs w:val="22"/>
        </w:rPr>
        <w:t>Explore Evaluation</w:t>
      </w:r>
      <w:r>
        <w:rPr>
          <w:rFonts w:ascii="Garamond" w:hAnsi="Garamond"/>
          <w:sz w:val="22"/>
          <w:szCs w:val="22"/>
        </w:rPr>
        <w:t xml:space="preserve"> ($60,000).</w:t>
      </w:r>
    </w:p>
    <w:p w14:paraId="52C722D0" w14:textId="77777777" w:rsidR="00382BFB" w:rsidRPr="00DB348C" w:rsidRDefault="00382BFB" w:rsidP="00382BFB">
      <w:pPr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2016 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Provostial</w:t>
      </w:r>
      <w:proofErr w:type="spellEnd"/>
      <w:r>
        <w:rPr>
          <w:rFonts w:ascii="Garamond" w:hAnsi="Garamond"/>
          <w:sz w:val="22"/>
          <w:szCs w:val="22"/>
        </w:rPr>
        <w:t xml:space="preserve"> Mega Grant Award, </w:t>
      </w:r>
      <w:r w:rsidRPr="007C0D90">
        <w:rPr>
          <w:rFonts w:ascii="Garamond" w:hAnsi="Garamond"/>
          <w:i/>
          <w:sz w:val="22"/>
          <w:szCs w:val="22"/>
        </w:rPr>
        <w:t>Strengthening School Readiness through Pre-K for All: A University-District Partnership</w:t>
      </w:r>
      <w:r>
        <w:rPr>
          <w:rFonts w:ascii="Garamond" w:hAnsi="Garamond"/>
          <w:sz w:val="22"/>
          <w:szCs w:val="22"/>
        </w:rPr>
        <w:t>, Co-PI, New York University ($20,000)</w:t>
      </w:r>
    </w:p>
    <w:p w14:paraId="38A9BE67" w14:textId="222F81AE" w:rsidR="00DB348C" w:rsidRDefault="00DB348C" w:rsidP="007C0D9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</w:t>
      </w:r>
      <w:r w:rsidR="00F67614">
        <w:rPr>
          <w:rFonts w:ascii="Garamond" w:hAnsi="Garamond"/>
          <w:sz w:val="22"/>
          <w:szCs w:val="22"/>
        </w:rPr>
        <w:t>2019</w:t>
      </w:r>
      <w:r w:rsidRPr="00DB348C">
        <w:rPr>
          <w:rFonts w:ascii="Garamond" w:hAnsi="Garamond"/>
          <w:sz w:val="22"/>
          <w:szCs w:val="22"/>
        </w:rPr>
        <w:tab/>
        <w:t xml:space="preserve">Spencer Foundation, </w:t>
      </w:r>
      <w:r w:rsidR="00946081">
        <w:rPr>
          <w:rFonts w:ascii="Garamond" w:hAnsi="Garamond"/>
          <w:sz w:val="22"/>
          <w:szCs w:val="22"/>
        </w:rPr>
        <w:t>PI</w:t>
      </w:r>
      <w:r w:rsidRPr="00DB348C">
        <w:rPr>
          <w:rFonts w:ascii="Garamond" w:hAnsi="Garamond"/>
          <w:sz w:val="22"/>
          <w:szCs w:val="22"/>
        </w:rPr>
        <w:t xml:space="preserve">, </w:t>
      </w:r>
      <w:r w:rsidRPr="00DB348C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DB348C">
        <w:rPr>
          <w:rFonts w:ascii="Garamond" w:hAnsi="Garamond"/>
          <w:sz w:val="22"/>
          <w:szCs w:val="22"/>
        </w:rPr>
        <w:t>, ($4</w:t>
      </w:r>
      <w:r>
        <w:rPr>
          <w:rFonts w:ascii="Garamond" w:hAnsi="Garamond"/>
          <w:sz w:val="22"/>
          <w:szCs w:val="22"/>
        </w:rPr>
        <w:t>00</w:t>
      </w:r>
      <w:r w:rsidRPr="00DB348C">
        <w:rPr>
          <w:rFonts w:ascii="Garamond" w:hAnsi="Garamond"/>
          <w:sz w:val="22"/>
          <w:szCs w:val="22"/>
        </w:rPr>
        <w:t>,000).</w:t>
      </w:r>
    </w:p>
    <w:p w14:paraId="3E206B0A" w14:textId="52FA31EC" w:rsidR="00F67614" w:rsidRDefault="00F67614" w:rsidP="00F67614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5</w:t>
      </w:r>
      <w:r w:rsidRPr="003D7C98">
        <w:rPr>
          <w:rFonts w:ascii="Garamond" w:hAnsi="Garamond"/>
          <w:sz w:val="22"/>
          <w:szCs w:val="22"/>
        </w:rPr>
        <w:t>-201</w:t>
      </w:r>
      <w:r>
        <w:rPr>
          <w:rFonts w:ascii="Garamond" w:hAnsi="Garamond"/>
          <w:sz w:val="22"/>
          <w:szCs w:val="22"/>
        </w:rPr>
        <w:t>9</w:t>
      </w:r>
      <w:r w:rsidRPr="003D7C9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Foundation for Child Development</w:t>
      </w:r>
      <w:r w:rsidRPr="003D7C98">
        <w:rPr>
          <w:rFonts w:ascii="Garamond" w:hAnsi="Garamond"/>
          <w:sz w:val="22"/>
          <w:szCs w:val="22"/>
        </w:rPr>
        <w:t>, Co-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proofErr w:type="gramStart"/>
      <w:r w:rsidRPr="00DB348C">
        <w:rPr>
          <w:rFonts w:ascii="Garamond" w:hAnsi="Garamond"/>
          <w:i/>
          <w:sz w:val="22"/>
          <w:szCs w:val="22"/>
        </w:rPr>
        <w:t>Using</w:t>
      </w:r>
      <w:proofErr w:type="gramEnd"/>
      <w:r w:rsidRPr="00DB348C">
        <w:rPr>
          <w:rFonts w:ascii="Garamond" w:hAnsi="Garamond"/>
          <w:i/>
          <w:sz w:val="22"/>
          <w:szCs w:val="22"/>
        </w:rPr>
        <w:t xml:space="preserve"> data to improve quality: Formal and informal mechanisms supporting professional development in NYC's Pre-K for All</w:t>
      </w:r>
      <w:r>
        <w:rPr>
          <w:rFonts w:ascii="Garamond" w:hAnsi="Garamond"/>
          <w:i/>
          <w:sz w:val="22"/>
          <w:szCs w:val="22"/>
        </w:rPr>
        <w:t>,</w:t>
      </w:r>
      <w:r w:rsidRPr="00DB348C">
        <w:rPr>
          <w:rFonts w:ascii="Garamond" w:hAnsi="Garamond"/>
          <w:i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>($</w:t>
      </w:r>
      <w:r>
        <w:rPr>
          <w:rFonts w:ascii="Garamond" w:hAnsi="Garamond"/>
          <w:sz w:val="22"/>
          <w:szCs w:val="22"/>
        </w:rPr>
        <w:t>355,000).</w:t>
      </w:r>
    </w:p>
    <w:p w14:paraId="62FA3FF8" w14:textId="28295B71" w:rsidR="006153E9" w:rsidRPr="003D7C98" w:rsidRDefault="006153E9" w:rsidP="006852CD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2014-2015 </w:t>
      </w:r>
      <w:r w:rsidRPr="003D7C98">
        <w:rPr>
          <w:rFonts w:ascii="Garamond" w:hAnsi="Garamond"/>
          <w:sz w:val="22"/>
          <w:szCs w:val="22"/>
        </w:rPr>
        <w:tab/>
        <w:t>Spencer Foundation</w:t>
      </w:r>
      <w:r w:rsidR="001E3582" w:rsidRPr="003D7C98">
        <w:rPr>
          <w:rFonts w:ascii="Garamond" w:hAnsi="Garamond"/>
          <w:sz w:val="22"/>
          <w:szCs w:val="22"/>
        </w:rPr>
        <w:t xml:space="preserve">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>, ($40,000).</w:t>
      </w:r>
    </w:p>
    <w:p w14:paraId="35750308" w14:textId="7B2E2419" w:rsidR="006153E9" w:rsidRDefault="006153E9" w:rsidP="00A817E2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2014-</w:t>
      </w:r>
      <w:r w:rsidR="005C0CC8" w:rsidRPr="003D7C98">
        <w:rPr>
          <w:rFonts w:ascii="Garamond" w:hAnsi="Garamond"/>
          <w:sz w:val="22"/>
          <w:szCs w:val="22"/>
        </w:rPr>
        <w:t>2015</w:t>
      </w:r>
      <w:r w:rsidR="005C0CC8" w:rsidRPr="003D7C98">
        <w:rPr>
          <w:rFonts w:ascii="Garamond" w:hAnsi="Garamond"/>
          <w:sz w:val="22"/>
          <w:szCs w:val="22"/>
        </w:rPr>
        <w:tab/>
        <w:t>US Department of Education, Institute of Education Sciences,</w:t>
      </w:r>
      <w:r w:rsidRPr="003D7C98">
        <w:rPr>
          <w:rFonts w:ascii="Garamond" w:hAnsi="Garamond"/>
          <w:sz w:val="22"/>
          <w:szCs w:val="22"/>
        </w:rPr>
        <w:t xml:space="preserve"> Co-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>, ($100,0</w:t>
      </w:r>
      <w:r w:rsidR="005C0CC8" w:rsidRPr="003D7C98">
        <w:rPr>
          <w:rFonts w:ascii="Garamond" w:hAnsi="Garamond"/>
          <w:sz w:val="22"/>
          <w:szCs w:val="22"/>
        </w:rPr>
        <w:t>0</w:t>
      </w:r>
      <w:r w:rsidRPr="003D7C98">
        <w:rPr>
          <w:rFonts w:ascii="Garamond" w:hAnsi="Garamond"/>
          <w:sz w:val="22"/>
          <w:szCs w:val="22"/>
        </w:rPr>
        <w:t>0).</w:t>
      </w:r>
    </w:p>
    <w:p w14:paraId="747F5C28" w14:textId="35EF4EFA" w:rsidR="009E3C33" w:rsidRDefault="009E3C33" w:rsidP="009E3C33">
      <w:pPr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2014</w:t>
      </w:r>
      <w:r w:rsidRPr="003D7C9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NYU Institutional</w:t>
      </w:r>
      <w:r w:rsidRPr="003D7C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Support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Strengthening the Research Architecture for High Quality Universal Pre-K: Leveraging the Opportunity of a Historic Expansion</w:t>
      </w:r>
      <w:r w:rsidRPr="003D7C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Co-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 w:rsidR="00AE72D8">
        <w:rPr>
          <w:rFonts w:ascii="Garamond" w:hAnsi="Garamond"/>
          <w:sz w:val="22"/>
          <w:szCs w:val="22"/>
        </w:rPr>
        <w:t>NYU</w:t>
      </w:r>
      <w:r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($75,000)</w:t>
      </w:r>
    </w:p>
    <w:p w14:paraId="2FCD0E54" w14:textId="0D2E5339" w:rsidR="00391560" w:rsidRPr="00272151" w:rsidRDefault="00391560" w:rsidP="00272151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Future of Children Volume</w:t>
      </w:r>
      <w:r w:rsidR="00806C78">
        <w:rPr>
          <w:rFonts w:ascii="Garamond" w:hAnsi="Garamond"/>
          <w:b/>
          <w:sz w:val="22"/>
          <w:szCs w:val="22"/>
        </w:rPr>
        <w:t xml:space="preserve">: </w:t>
      </w:r>
      <w:r w:rsidR="00272151" w:rsidRPr="00272151">
        <w:rPr>
          <w:rFonts w:ascii="Garamond" w:hAnsi="Garamond"/>
          <w:b/>
          <w:sz w:val="22"/>
          <w:szCs w:val="22"/>
        </w:rPr>
        <w:t>University-Agency Partnerships to Strengthen Preschool:</w:t>
      </w:r>
      <w:r w:rsidR="00272151">
        <w:rPr>
          <w:rFonts w:ascii="Garamond" w:hAnsi="Garamond"/>
          <w:b/>
          <w:sz w:val="22"/>
          <w:szCs w:val="22"/>
        </w:rPr>
        <w:t xml:space="preserve"> </w:t>
      </w:r>
      <w:r w:rsidR="00272151" w:rsidRPr="00272151">
        <w:rPr>
          <w:rFonts w:ascii="Garamond" w:hAnsi="Garamond"/>
          <w:b/>
          <w:sz w:val="22"/>
          <w:szCs w:val="22"/>
        </w:rPr>
        <w:t>Improving Preschool at Scale</w:t>
      </w:r>
    </w:p>
    <w:p w14:paraId="68AB75DE" w14:textId="0FA5A224" w:rsidR="00391560" w:rsidRDefault="00391560" w:rsidP="0039156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4C0EDA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 xml:space="preserve">-2020 </w:t>
      </w:r>
      <w:r>
        <w:rPr>
          <w:rFonts w:ascii="Garamond" w:hAnsi="Garamond"/>
          <w:sz w:val="22"/>
          <w:szCs w:val="22"/>
        </w:rPr>
        <w:tab/>
        <w:t xml:space="preserve">Spencer Foundation 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 </w:t>
      </w:r>
    </w:p>
    <w:p w14:paraId="14D5BF2F" w14:textId="792EB2A1" w:rsidR="00391560" w:rsidRDefault="00391560" w:rsidP="00391560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2018-2020</w:t>
      </w:r>
      <w:r>
        <w:rPr>
          <w:rFonts w:ascii="Garamond" w:hAnsi="Garamond"/>
          <w:sz w:val="22"/>
          <w:szCs w:val="22"/>
        </w:rPr>
        <w:tab/>
        <w:t xml:space="preserve">Foundation for Child Development 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 </w:t>
      </w:r>
    </w:p>
    <w:p w14:paraId="6C9BCB24" w14:textId="32E478FC" w:rsidR="00391560" w:rsidRDefault="00391560" w:rsidP="008C272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2018-2020</w:t>
      </w:r>
      <w:r>
        <w:rPr>
          <w:rFonts w:ascii="Garamond" w:hAnsi="Garamond"/>
          <w:sz w:val="22"/>
          <w:szCs w:val="22"/>
        </w:rPr>
        <w:tab/>
      </w:r>
      <w:proofErr w:type="spellStart"/>
      <w:r w:rsidR="008C2721">
        <w:rPr>
          <w:rFonts w:ascii="Garamond" w:hAnsi="Garamond"/>
          <w:sz w:val="22"/>
          <w:szCs w:val="22"/>
        </w:rPr>
        <w:t>Heising</w:t>
      </w:r>
      <w:proofErr w:type="spellEnd"/>
      <w:r w:rsidR="008C2721">
        <w:rPr>
          <w:rFonts w:ascii="Garamond" w:hAnsi="Garamond"/>
          <w:sz w:val="22"/>
          <w:szCs w:val="22"/>
        </w:rPr>
        <w:t xml:space="preserve">-Simons Foundation </w:t>
      </w:r>
      <w:r>
        <w:rPr>
          <w:rFonts w:ascii="Garamond" w:hAnsi="Garamond"/>
          <w:sz w:val="22"/>
          <w:szCs w:val="22"/>
        </w:rPr>
        <w:t xml:space="preserve">to The Trustees of Princeton University,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i/>
          <w:sz w:val="22"/>
          <w:szCs w:val="22"/>
        </w:rPr>
        <w:t>Future of Children Volume</w:t>
      </w:r>
      <w:r>
        <w:rPr>
          <w:rFonts w:ascii="Garamond" w:hAnsi="Garamond"/>
          <w:sz w:val="22"/>
          <w:szCs w:val="22"/>
        </w:rPr>
        <w:t xml:space="preserve"> ($50,000).</w:t>
      </w:r>
    </w:p>
    <w:p w14:paraId="14B3CAD7" w14:textId="594E970A" w:rsidR="00825D02" w:rsidRPr="00825D02" w:rsidRDefault="00825D02" w:rsidP="00825D02">
      <w:pPr>
        <w:spacing w:after="120"/>
        <w:rPr>
          <w:rFonts w:ascii="Garamond" w:hAnsi="Garamond" w:cs="Arial"/>
          <w:b/>
          <w:sz w:val="22"/>
          <w:szCs w:val="22"/>
        </w:rPr>
      </w:pPr>
      <w:r w:rsidRPr="00825D02">
        <w:rPr>
          <w:rFonts w:ascii="Garamond" w:hAnsi="Garamond" w:cs="Arial"/>
          <w:b/>
          <w:sz w:val="22"/>
          <w:szCs w:val="22"/>
        </w:rPr>
        <w:t>Predoctoral Interdisciplinary Research Training Program</w:t>
      </w:r>
    </w:p>
    <w:p w14:paraId="541304DC" w14:textId="77777777" w:rsidR="001B224B" w:rsidRDefault="001B224B" w:rsidP="001B224B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2014-2019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>
        <w:rPr>
          <w:rFonts w:ascii="Garamond" w:hAnsi="Garamond"/>
          <w:sz w:val="22"/>
          <w:szCs w:val="22"/>
        </w:rPr>
        <w:t xml:space="preserve">Institute of Education Sciences, PI (2014-2015), </w:t>
      </w:r>
      <w:r w:rsidRPr="00BE79BF">
        <w:rPr>
          <w:rFonts w:ascii="Garamond" w:hAnsi="Garamond"/>
          <w:i/>
          <w:sz w:val="22"/>
          <w:szCs w:val="22"/>
        </w:rPr>
        <w:t>Predoctoral Interdisciplinary Research Training Program in Education Sciences, Phase 2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E86D32">
        <w:rPr>
          <w:rFonts w:ascii="Garamond" w:hAnsi="Garamond"/>
          <w:sz w:val="22"/>
          <w:szCs w:val="22"/>
        </w:rPr>
        <w:t>R305B140037</w:t>
      </w:r>
      <w:r>
        <w:rPr>
          <w:rFonts w:ascii="Garamond" w:hAnsi="Garamond"/>
          <w:sz w:val="22"/>
          <w:szCs w:val="22"/>
        </w:rPr>
        <w:t xml:space="preserve">, $4.0M).  </w:t>
      </w:r>
      <w:r>
        <w:rPr>
          <w:rFonts w:ascii="Garamond" w:hAnsi="Garamond"/>
          <w:i/>
          <w:sz w:val="22"/>
          <w:szCs w:val="22"/>
        </w:rPr>
        <w:t xml:space="preserve">Transferred out of PI role in 2015 (James </w:t>
      </w:r>
      <w:proofErr w:type="spellStart"/>
      <w:r>
        <w:rPr>
          <w:rFonts w:ascii="Garamond" w:hAnsi="Garamond"/>
          <w:i/>
          <w:sz w:val="22"/>
          <w:szCs w:val="22"/>
        </w:rPr>
        <w:t>Kemple</w:t>
      </w:r>
      <w:proofErr w:type="spellEnd"/>
      <w:r>
        <w:rPr>
          <w:rFonts w:ascii="Garamond" w:hAnsi="Garamond"/>
          <w:i/>
          <w:sz w:val="22"/>
          <w:szCs w:val="22"/>
        </w:rPr>
        <w:t>, current PI)</w:t>
      </w:r>
    </w:p>
    <w:p w14:paraId="32291636" w14:textId="370BF4FC" w:rsidR="00AE100F" w:rsidRDefault="00E86D32" w:rsidP="0014132A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2008-2014</w:t>
      </w:r>
      <w:r>
        <w:rPr>
          <w:rFonts w:ascii="Garamond" w:hAnsi="Garamond"/>
          <w:sz w:val="22"/>
          <w:szCs w:val="22"/>
        </w:rPr>
        <w:tab/>
      </w:r>
      <w:r w:rsidRPr="007C0D90">
        <w:rPr>
          <w:rFonts w:ascii="Garamond" w:hAnsi="Garamond"/>
          <w:sz w:val="22"/>
          <w:szCs w:val="22"/>
        </w:rPr>
        <w:t xml:space="preserve">US Department of Education, </w:t>
      </w:r>
      <w:r>
        <w:rPr>
          <w:rFonts w:ascii="Garamond" w:hAnsi="Garamond"/>
          <w:sz w:val="22"/>
          <w:szCs w:val="22"/>
        </w:rPr>
        <w:t xml:space="preserve">Institute of Education Sciences, </w:t>
      </w:r>
      <w:r w:rsidR="00946081">
        <w:rPr>
          <w:rFonts w:ascii="Garamond" w:hAnsi="Garamond"/>
          <w:sz w:val="22"/>
          <w:szCs w:val="22"/>
        </w:rPr>
        <w:t>PI</w:t>
      </w:r>
      <w:r>
        <w:rPr>
          <w:rFonts w:ascii="Garamond" w:hAnsi="Garamond"/>
          <w:sz w:val="22"/>
          <w:szCs w:val="22"/>
        </w:rPr>
        <w:t xml:space="preserve"> (2013</w:t>
      </w:r>
      <w:r w:rsidR="0014132A">
        <w:rPr>
          <w:rFonts w:ascii="Garamond" w:hAnsi="Garamond"/>
          <w:sz w:val="22"/>
          <w:szCs w:val="22"/>
        </w:rPr>
        <w:t>-2014</w:t>
      </w:r>
      <w:r>
        <w:rPr>
          <w:rFonts w:ascii="Garamond" w:hAnsi="Garamond"/>
          <w:sz w:val="22"/>
          <w:szCs w:val="22"/>
        </w:rPr>
        <w:t xml:space="preserve">), </w:t>
      </w:r>
      <w:r w:rsidRPr="00BE79BF">
        <w:rPr>
          <w:rFonts w:ascii="Garamond" w:hAnsi="Garamond"/>
          <w:i/>
          <w:sz w:val="22"/>
          <w:szCs w:val="22"/>
        </w:rPr>
        <w:t>Predoctoral Interdisciplinary Research Training Program in Education Sciences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86D32">
        <w:rPr>
          <w:rFonts w:ascii="Garamond" w:hAnsi="Garamond"/>
          <w:sz w:val="22"/>
          <w:szCs w:val="22"/>
        </w:rPr>
        <w:t>(R305B080019</w:t>
      </w:r>
      <w:r>
        <w:rPr>
          <w:rFonts w:ascii="Garamond" w:hAnsi="Garamond"/>
          <w:sz w:val="22"/>
          <w:szCs w:val="22"/>
        </w:rPr>
        <w:t xml:space="preserve">, </w:t>
      </w:r>
      <w:r w:rsidRPr="00E86D32">
        <w:rPr>
          <w:rFonts w:ascii="Garamond" w:hAnsi="Garamond"/>
          <w:sz w:val="22"/>
          <w:szCs w:val="22"/>
        </w:rPr>
        <w:t>$4.2M)</w:t>
      </w:r>
      <w:r w:rsidR="00120064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i/>
          <w:sz w:val="22"/>
          <w:szCs w:val="22"/>
        </w:rPr>
        <w:t xml:space="preserve">Transferred </w:t>
      </w:r>
      <w:r w:rsidR="00120064">
        <w:rPr>
          <w:rFonts w:ascii="Garamond" w:hAnsi="Garamond"/>
          <w:i/>
          <w:sz w:val="22"/>
          <w:szCs w:val="22"/>
        </w:rPr>
        <w:t>into</w:t>
      </w:r>
      <w:r>
        <w:rPr>
          <w:rFonts w:ascii="Garamond" w:hAnsi="Garamond"/>
          <w:i/>
          <w:sz w:val="22"/>
          <w:szCs w:val="22"/>
        </w:rPr>
        <w:t xml:space="preserve"> PI</w:t>
      </w:r>
      <w:r w:rsidR="009A70B5">
        <w:rPr>
          <w:rFonts w:ascii="Garamond" w:hAnsi="Garamond"/>
          <w:i/>
          <w:sz w:val="22"/>
          <w:szCs w:val="22"/>
        </w:rPr>
        <w:t xml:space="preserve"> role</w:t>
      </w:r>
      <w:r>
        <w:rPr>
          <w:rFonts w:ascii="Garamond" w:hAnsi="Garamond"/>
          <w:i/>
          <w:sz w:val="22"/>
          <w:szCs w:val="22"/>
        </w:rPr>
        <w:t xml:space="preserve"> in 2013</w:t>
      </w:r>
      <w:r w:rsidR="009A70B5">
        <w:rPr>
          <w:rFonts w:ascii="Garamond" w:hAnsi="Garamond"/>
          <w:i/>
          <w:sz w:val="22"/>
          <w:szCs w:val="22"/>
        </w:rPr>
        <w:t xml:space="preserve"> (original grant awarded to C. Raver)</w:t>
      </w:r>
    </w:p>
    <w:p w14:paraId="676B462E" w14:textId="77777777" w:rsidR="007C0D90" w:rsidRPr="003D7C98" w:rsidRDefault="007C0D90" w:rsidP="00E76E77">
      <w:pPr>
        <w:widowControl w:val="0"/>
        <w:spacing w:before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Making Pre-K Count</w:t>
      </w:r>
    </w:p>
    <w:p w14:paraId="64C73304" w14:textId="4BD8134A" w:rsidR="00382BFB" w:rsidRPr="00A27B7A" w:rsidRDefault="007C0D90" w:rsidP="00A27B7A">
      <w:pPr>
        <w:widowControl w:val="0"/>
        <w:spacing w:before="120"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>2010-2020</w:t>
      </w:r>
      <w:r w:rsidRPr="003D7C98">
        <w:rPr>
          <w:rFonts w:ascii="Garamond" w:hAnsi="Garamond"/>
          <w:sz w:val="22"/>
          <w:szCs w:val="22"/>
        </w:rPr>
        <w:tab/>
        <w:t xml:space="preserve">Robin Hood Foundation, </w:t>
      </w:r>
      <w:r w:rsidR="00946081">
        <w:rPr>
          <w:rFonts w:ascii="Garamond" w:hAnsi="Garamond"/>
          <w:sz w:val="22"/>
          <w:szCs w:val="22"/>
        </w:rPr>
        <w:t>PI</w:t>
      </w:r>
      <w:r w:rsidR="0014132A">
        <w:rPr>
          <w:rFonts w:ascii="Garamond" w:hAnsi="Garamond"/>
          <w:sz w:val="22"/>
          <w:szCs w:val="22"/>
        </w:rPr>
        <w:t xml:space="preserve"> (2010-2015)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Making Pre-K Count </w:t>
      </w:r>
      <w:r w:rsidR="009008CF">
        <w:rPr>
          <w:rFonts w:ascii="Garamond" w:hAnsi="Garamond"/>
          <w:sz w:val="22"/>
          <w:szCs w:val="22"/>
        </w:rPr>
        <w:t>($2.37</w:t>
      </w:r>
      <w:r w:rsidR="005A7361"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; with commitment to fund future phases of this work of approximately $</w:t>
      </w:r>
      <w:r w:rsidR="009008CF">
        <w:rPr>
          <w:rFonts w:ascii="Garamond" w:hAnsi="Garamond"/>
          <w:sz w:val="22"/>
          <w:szCs w:val="22"/>
        </w:rPr>
        <w:t>20M</w:t>
      </w:r>
      <w:r w:rsidRPr="003D7C98">
        <w:rPr>
          <w:rFonts w:ascii="Garamond" w:hAnsi="Garamond"/>
          <w:sz w:val="22"/>
          <w:szCs w:val="22"/>
        </w:rPr>
        <w:t xml:space="preserve"> through 2020). </w:t>
      </w:r>
      <w:r w:rsidR="000333DD">
        <w:rPr>
          <w:rFonts w:ascii="Garamond" w:hAnsi="Garamond"/>
          <w:i/>
          <w:sz w:val="22"/>
          <w:szCs w:val="22"/>
        </w:rPr>
        <w:t xml:space="preserve">Transferred </w:t>
      </w:r>
      <w:r w:rsidR="0014132A">
        <w:rPr>
          <w:rFonts w:ascii="Garamond" w:hAnsi="Garamond"/>
          <w:i/>
          <w:sz w:val="22"/>
          <w:szCs w:val="22"/>
        </w:rPr>
        <w:t xml:space="preserve">out of PI role in 2015 (Shira </w:t>
      </w:r>
      <w:proofErr w:type="spellStart"/>
      <w:r w:rsidR="0014132A">
        <w:rPr>
          <w:rFonts w:ascii="Garamond" w:hAnsi="Garamond"/>
          <w:i/>
          <w:sz w:val="22"/>
          <w:szCs w:val="22"/>
        </w:rPr>
        <w:t>Mattera</w:t>
      </w:r>
      <w:proofErr w:type="spellEnd"/>
      <w:r w:rsidR="0014132A">
        <w:rPr>
          <w:rFonts w:ascii="Garamond" w:hAnsi="Garamond"/>
          <w:i/>
          <w:sz w:val="22"/>
          <w:szCs w:val="22"/>
        </w:rPr>
        <w:t xml:space="preserve"> current</w:t>
      </w:r>
      <w:r w:rsidR="000333DD">
        <w:rPr>
          <w:rFonts w:ascii="Garamond" w:hAnsi="Garamond"/>
          <w:i/>
          <w:sz w:val="22"/>
          <w:szCs w:val="22"/>
        </w:rPr>
        <w:t xml:space="preserve"> PI</w:t>
      </w:r>
      <w:r w:rsidR="0014132A">
        <w:rPr>
          <w:rFonts w:ascii="Garamond" w:hAnsi="Garamond"/>
          <w:i/>
          <w:sz w:val="22"/>
          <w:szCs w:val="22"/>
        </w:rPr>
        <w:t>)</w:t>
      </w:r>
    </w:p>
    <w:p w14:paraId="02412E2E" w14:textId="3C8F694B" w:rsidR="006F50B8" w:rsidRPr="003D7C98" w:rsidRDefault="006F50B8" w:rsidP="00EE54F8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Income Volatility Project</w:t>
      </w:r>
    </w:p>
    <w:p w14:paraId="78B381A2" w14:textId="77777777" w:rsidR="00CD5BC1" w:rsidRPr="003D7C98" w:rsidRDefault="00CD5BC1" w:rsidP="00CD5BC1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  <w:t>Institute of Human Development and Social Change</w:t>
      </w:r>
      <w:r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sz w:val="22"/>
          <w:szCs w:val="22"/>
        </w:rPr>
        <w:t xml:space="preserve">Seed Award, </w:t>
      </w:r>
      <w:r w:rsidRPr="003D7C98">
        <w:rPr>
          <w:rFonts w:ascii="Garamond" w:hAnsi="Garamond"/>
          <w:i/>
          <w:iCs/>
          <w:sz w:val="22"/>
          <w:szCs w:val="22"/>
        </w:rPr>
        <w:t xml:space="preserve">Income Volatility and Child Development, </w:t>
      </w:r>
      <w:r>
        <w:rPr>
          <w:rFonts w:ascii="Garamond" w:hAnsi="Garamond"/>
          <w:sz w:val="22"/>
          <w:szCs w:val="22"/>
        </w:rPr>
        <w:t xml:space="preserve">PI, </w:t>
      </w:r>
      <w:r>
        <w:rPr>
          <w:rFonts w:ascii="Garamond" w:hAnsi="Garamond"/>
          <w:iCs/>
          <w:sz w:val="22"/>
          <w:szCs w:val="22"/>
        </w:rPr>
        <w:t>New York University</w:t>
      </w:r>
      <w:r w:rsidRPr="003D7C98">
        <w:rPr>
          <w:rFonts w:ascii="Garamond" w:hAnsi="Garamond"/>
          <w:sz w:val="22"/>
          <w:szCs w:val="22"/>
        </w:rPr>
        <w:t>, ($15,000)</w:t>
      </w:r>
    </w:p>
    <w:p w14:paraId="199546EC" w14:textId="61610F4B" w:rsidR="006F50B8" w:rsidRPr="003D7C98" w:rsidRDefault="006F50B8" w:rsidP="006129E2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2013-2015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Income Instability, Family Processes, and Youth Development</w:t>
      </w:r>
      <w:r w:rsidR="00951D18" w:rsidRPr="003D7C98">
        <w:rPr>
          <w:rFonts w:ascii="Garamond" w:hAnsi="Garamond"/>
          <w:sz w:val="22"/>
          <w:szCs w:val="22"/>
        </w:rPr>
        <w:t>, ($300,000).</w:t>
      </w:r>
    </w:p>
    <w:p w14:paraId="703E3F28" w14:textId="77777777" w:rsidR="008C2721" w:rsidRPr="003D7C98" w:rsidRDefault="008C2721" w:rsidP="008C2721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Secondary Analysis of Variation Impacts of Head Start Center (SAVI Head Start Center)</w:t>
      </w:r>
    </w:p>
    <w:p w14:paraId="1F09E482" w14:textId="41325EDB" w:rsidR="008C2721" w:rsidRPr="003D7C98" w:rsidRDefault="008C2721" w:rsidP="008C2721">
      <w:pPr>
        <w:widowControl w:val="0"/>
        <w:spacing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2011-2014</w:t>
      </w:r>
      <w:r w:rsidRPr="003D7C98">
        <w:rPr>
          <w:rFonts w:ascii="Garamond" w:hAnsi="Garamond"/>
          <w:sz w:val="22"/>
          <w:szCs w:val="22"/>
        </w:rPr>
        <w:tab/>
        <w:t xml:space="preserve">Administration for Children and Families,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Moderators, Mechanisms, Methods and Measurement in the Head Start Impact Study: Informing Head Start of the Future</w:t>
      </w:r>
      <w:r w:rsidRPr="003D7C98">
        <w:rPr>
          <w:rFonts w:ascii="Garamond" w:hAnsi="Garamond"/>
          <w:sz w:val="22"/>
          <w:szCs w:val="22"/>
        </w:rPr>
        <w:t>, ($1.97</w:t>
      </w:r>
      <w:r w:rsidR="009008CF">
        <w:rPr>
          <w:rFonts w:ascii="Garamond" w:hAnsi="Garamond"/>
          <w:sz w:val="22"/>
          <w:szCs w:val="22"/>
        </w:rPr>
        <w:t>M</w:t>
      </w:r>
      <w:r w:rsidRPr="003D7C98">
        <w:rPr>
          <w:rFonts w:ascii="Garamond" w:hAnsi="Garamond"/>
          <w:sz w:val="22"/>
          <w:szCs w:val="22"/>
        </w:rPr>
        <w:t>).</w:t>
      </w:r>
    </w:p>
    <w:p w14:paraId="2E720A74" w14:textId="77777777" w:rsidR="008C2721" w:rsidRPr="003D7C98" w:rsidRDefault="008C2721" w:rsidP="008C2721">
      <w:pPr>
        <w:spacing w:after="12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Opportunity NYC-Family Rewards: Embedded Child and Family Study of Conditional Cash Transfers</w:t>
      </w:r>
    </w:p>
    <w:p w14:paraId="6807C421" w14:textId="25767914" w:rsidR="008C2721" w:rsidRPr="003D7C98" w:rsidRDefault="008C2721" w:rsidP="008C2721">
      <w:pPr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2009-2012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Opportunity NYC-Family Rewards:</w:t>
      </w:r>
    </w:p>
    <w:p w14:paraId="0CFC047A" w14:textId="549F75F7" w:rsidR="008C2721" w:rsidRPr="003D7C98" w:rsidRDefault="008C2721" w:rsidP="008C2721">
      <w:pPr>
        <w:spacing w:after="12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An Embedded Child and Family Study of Conditional Cash Transfers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$425,000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B4471AB" w14:textId="3E6E4A80" w:rsidR="008C2721" w:rsidRPr="003D7C98" w:rsidRDefault="008C2721" w:rsidP="008C2721">
      <w:pPr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2009-2011</w:t>
      </w:r>
      <w:r w:rsidRPr="003D7C98">
        <w:rPr>
          <w:rFonts w:ascii="Garamond" w:hAnsi="Garamond"/>
          <w:sz w:val="22"/>
          <w:szCs w:val="22"/>
        </w:rPr>
        <w:tab/>
        <w:t xml:space="preserve">Smith Richardson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Opportunity NYC-Family Rewards:</w:t>
      </w:r>
    </w:p>
    <w:p w14:paraId="4BC9938C" w14:textId="1A40DED0" w:rsidR="008C2721" w:rsidRDefault="008C2721" w:rsidP="008C2721">
      <w:pPr>
        <w:spacing w:after="12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An Embedded Child and Family Study of Conditional Cash Transfers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$425,000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5DDF1B38" w14:textId="77777777" w:rsidR="008C2721" w:rsidRPr="003D7C98" w:rsidRDefault="008C2721" w:rsidP="008C2721">
      <w:pPr>
        <w:widowControl w:val="0"/>
        <w:spacing w:before="120"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Head Start CARES Project</w:t>
      </w:r>
    </w:p>
    <w:p w14:paraId="180A4AAA" w14:textId="0E8D5435" w:rsidR="008C2721" w:rsidRPr="003D7C98" w:rsidRDefault="008C2721" w:rsidP="00744238">
      <w:pPr>
        <w:widowControl w:val="0"/>
        <w:spacing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2007-2015</w:t>
      </w:r>
      <w:r w:rsidRPr="003D7C98">
        <w:rPr>
          <w:rFonts w:ascii="Garamond" w:hAnsi="Garamond"/>
          <w:sz w:val="22"/>
          <w:szCs w:val="22"/>
        </w:rPr>
        <w:tab/>
        <w:t xml:space="preserve">Department of Health and Human Services,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The Head Start CARES Project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$21.25</w:t>
      </w:r>
      <w:r w:rsidR="009008CF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0F2E4751" w14:textId="77777777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Mental Health Treatment in the Context of Welfare Reform Policy</w:t>
      </w:r>
    </w:p>
    <w:p w14:paraId="7D729FA6" w14:textId="1A1897D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2004-2009</w:t>
      </w:r>
      <w:r w:rsidRPr="003D7C98">
        <w:rPr>
          <w:rFonts w:ascii="Garamond" w:hAnsi="Garamond"/>
          <w:sz w:val="22"/>
          <w:szCs w:val="22"/>
        </w:rPr>
        <w:tab/>
        <w:t xml:space="preserve">Annie E. Casey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Maternal Depression and Children’s Development in Low-Income Families</w:t>
      </w:r>
      <w:r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$985,000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163B079" w14:textId="77777777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The Foundations of Learning Project</w:t>
      </w:r>
    </w:p>
    <w:p w14:paraId="5875CD86" w14:textId="72E4E94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2010-2012</w:t>
      </w:r>
      <w:r w:rsidRPr="003D7C98">
        <w:rPr>
          <w:rFonts w:ascii="Garamond" w:hAnsi="Garamond"/>
          <w:sz w:val="22"/>
          <w:szCs w:val="22"/>
        </w:rPr>
        <w:tab/>
        <w:t xml:space="preserve">McCormick Foundation, </w:t>
      </w:r>
      <w:r w:rsidR="00946081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>
        <w:rPr>
          <w:rFonts w:ascii="Garamond" w:hAnsi="Garamond"/>
          <w:bCs/>
          <w:i/>
          <w:sz w:val="22"/>
          <w:szCs w:val="22"/>
        </w:rPr>
        <w:t xml:space="preserve">l Adjustment Among Preschoolers </w:t>
      </w:r>
      <w:r w:rsidRP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$125,000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3A5A7708" w14:textId="004452FB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  <w:t xml:space="preserve">McCormick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$50,000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3B953038" w14:textId="48141BB9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2009-2010</w:t>
      </w:r>
      <w:r w:rsidRPr="003D7C98">
        <w:rPr>
          <w:rFonts w:ascii="Garamond" w:hAnsi="Garamond"/>
          <w:sz w:val="22"/>
          <w:szCs w:val="22"/>
        </w:rPr>
        <w:tab/>
        <w:t xml:space="preserve">The Pew Charitable Trusts,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</w:p>
    <w:p w14:paraId="6567A4AA" w14:textId="7F19280B" w:rsidR="008C2721" w:rsidRPr="003D7C98" w:rsidRDefault="008C2721" w:rsidP="008C2721">
      <w:pPr>
        <w:widowControl w:val="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$200,000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5425032B" w14:textId="14A968C6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2009-2010</w:t>
      </w:r>
      <w:r w:rsidRPr="003D7C98">
        <w:rPr>
          <w:rFonts w:ascii="Garamond" w:hAnsi="Garamond"/>
          <w:sz w:val="22"/>
          <w:szCs w:val="22"/>
        </w:rPr>
        <w:tab/>
        <w:t xml:space="preserve">The Joyce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</w:p>
    <w:p w14:paraId="2AF77AAA" w14:textId="4E4B0F31" w:rsidR="008C2721" w:rsidRPr="003D7C98" w:rsidRDefault="008C2721" w:rsidP="008C2721">
      <w:pPr>
        <w:widowControl w:val="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732990C4" w14:textId="28317DC3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2007-2012</w:t>
      </w:r>
      <w:r w:rsidRPr="003D7C98">
        <w:rPr>
          <w:rFonts w:ascii="Garamond" w:hAnsi="Garamond"/>
          <w:sz w:val="22"/>
          <w:szCs w:val="22"/>
        </w:rPr>
        <w:tab/>
        <w:t xml:space="preserve">John D. and Catherine T. MacArthur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$900,000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1CA39435" w14:textId="121A6114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2008-2009</w:t>
      </w:r>
      <w:r w:rsidRPr="003D7C98">
        <w:rPr>
          <w:rFonts w:ascii="Garamond" w:hAnsi="Garamond"/>
          <w:sz w:val="22"/>
          <w:szCs w:val="22"/>
        </w:rPr>
        <w:tab/>
        <w:t xml:space="preserve">McCormick Tribune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</w:t>
      </w:r>
    </w:p>
    <w:p w14:paraId="4A798966" w14:textId="20CE2E35" w:rsidR="008C2721" w:rsidRPr="003D7C98" w:rsidRDefault="008C2721" w:rsidP="008C2721">
      <w:pPr>
        <w:widowControl w:val="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 w:rsidRPr="003D7C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$50,000</w:t>
      </w:r>
      <w:r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398E738" w14:textId="4FFC798C" w:rsidR="008C2721" w:rsidRPr="003D7C98" w:rsidRDefault="008C2721" w:rsidP="00382BFB">
      <w:pPr>
        <w:widowControl w:val="0"/>
        <w:spacing w:before="120"/>
        <w:ind w:left="1440" w:hanging="144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2006-2009 </w:t>
      </w:r>
      <w:r w:rsidRPr="003D7C98">
        <w:rPr>
          <w:rFonts w:ascii="Garamond" w:hAnsi="Garamond"/>
          <w:sz w:val="22"/>
          <w:szCs w:val="22"/>
        </w:rPr>
        <w:tab/>
        <w:t xml:space="preserve">The Grable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>The Foundations of Learning</w:t>
      </w:r>
      <w:r w:rsidR="00382BFB">
        <w:rPr>
          <w:rFonts w:ascii="Garamond" w:hAnsi="Garamond"/>
          <w:i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$1,105,000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0BEB2F08" w14:textId="03F194A3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2006-2009 </w:t>
      </w:r>
      <w:r w:rsidRPr="003D7C98">
        <w:rPr>
          <w:rFonts w:ascii="Garamond" w:hAnsi="Garamond"/>
          <w:sz w:val="22"/>
          <w:szCs w:val="22"/>
        </w:rPr>
        <w:tab/>
        <w:t xml:space="preserve">The Nicholson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$1,105,000</w:t>
      </w:r>
      <w:r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5877F7A8" w14:textId="5A801E85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2009</w:t>
      </w:r>
      <w:r w:rsidRPr="003D7C98">
        <w:rPr>
          <w:rFonts w:ascii="Garamond" w:hAnsi="Garamond"/>
          <w:bCs/>
          <w:sz w:val="22"/>
          <w:szCs w:val="22"/>
        </w:rPr>
        <w:tab/>
      </w:r>
      <w:r w:rsidRPr="003D7C98">
        <w:rPr>
          <w:rFonts w:ascii="Garamond" w:hAnsi="Garamond"/>
          <w:bCs/>
          <w:sz w:val="22"/>
          <w:szCs w:val="22"/>
        </w:rPr>
        <w:tab/>
        <w:t xml:space="preserve">The George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Gund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lastRenderedPageBreak/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</w:t>
      </w:r>
      <w:r w:rsidR="00744238">
        <w:rPr>
          <w:rFonts w:ascii="Garamond" w:hAnsi="Garamond"/>
          <w:bCs/>
          <w:i/>
          <w:sz w:val="22"/>
          <w:szCs w:val="22"/>
        </w:rPr>
        <w:t>l Adjustment Among Preschoolers</w:t>
      </w:r>
      <w:r w:rsidRPr="003D7C98">
        <w:rPr>
          <w:rFonts w:ascii="Garamond" w:hAnsi="Garamond"/>
          <w:bCs/>
          <w:i/>
          <w:sz w:val="22"/>
          <w:szCs w:val="22"/>
        </w:rPr>
        <w:t xml:space="preserve"> </w:t>
      </w:r>
      <w:r w:rsid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$50,000</w:t>
      </w:r>
      <w:r w:rsidR="00744238"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0D64D940" w14:textId="5F1A9025" w:rsidR="008C2721" w:rsidRPr="003D7C98" w:rsidRDefault="008C2721" w:rsidP="008C2721">
      <w:pPr>
        <w:widowControl w:val="0"/>
        <w:spacing w:before="1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2007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 xml:space="preserve">McCormick Tribune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</w:t>
      </w:r>
    </w:p>
    <w:p w14:paraId="70EF3155" w14:textId="5D8623C2" w:rsidR="008C2721" w:rsidRPr="003D7C98" w:rsidRDefault="008C2721" w:rsidP="008C2721">
      <w:pPr>
        <w:widowControl w:val="0"/>
        <w:ind w:left="720" w:firstLine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>Improving Emotional and Behavioral Adjustment Among Preschoolers</w:t>
      </w:r>
      <w:r w:rsidR="00744238"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$50,000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234475DA" w14:textId="646DE586" w:rsidR="008C2721" w:rsidRPr="003D7C98" w:rsidRDefault="008C2721" w:rsidP="00382BFB">
      <w:pPr>
        <w:widowControl w:val="0"/>
        <w:spacing w:before="120"/>
        <w:ind w:left="810" w:hanging="81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2006-2008</w:t>
      </w:r>
      <w:r w:rsidRPr="003D7C98">
        <w:rPr>
          <w:rFonts w:ascii="Garamond" w:hAnsi="Garamond"/>
          <w:bCs/>
          <w:sz w:val="22"/>
          <w:szCs w:val="22"/>
        </w:rPr>
        <w:tab/>
        <w:t xml:space="preserve">The George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Gund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 Foundation, </w:t>
      </w:r>
      <w:r w:rsidR="00382BFB">
        <w:rPr>
          <w:rFonts w:ascii="Garamond" w:hAnsi="Garamond"/>
          <w:sz w:val="22"/>
          <w:szCs w:val="22"/>
        </w:rPr>
        <w:t>PI</w:t>
      </w:r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Foundations of Learning            </w:t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ab/>
      </w:r>
      <w:r w:rsidRPr="003D7C98">
        <w:rPr>
          <w:rFonts w:ascii="Garamond" w:hAnsi="Garamond"/>
          <w:bCs/>
          <w:i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Project: </w:t>
      </w:r>
      <w:r w:rsidRPr="003D7C98">
        <w:rPr>
          <w:rFonts w:ascii="Garamond" w:hAnsi="Garamond"/>
          <w:bCs/>
          <w:i/>
          <w:sz w:val="22"/>
          <w:szCs w:val="22"/>
        </w:rPr>
        <w:t xml:space="preserve">Improving Emotional and Behavioral Adjustment Among Preschoolers, </w:t>
      </w:r>
      <w:r w:rsidR="00744238">
        <w:rPr>
          <w:rFonts w:ascii="Garamond" w:hAnsi="Garamond"/>
          <w:bCs/>
          <w:sz w:val="22"/>
          <w:szCs w:val="22"/>
        </w:rPr>
        <w:t>(</w:t>
      </w:r>
      <w:r w:rsidRPr="003D7C98">
        <w:rPr>
          <w:rFonts w:ascii="Garamond" w:hAnsi="Garamond"/>
          <w:bCs/>
          <w:sz w:val="22"/>
          <w:szCs w:val="22"/>
        </w:rPr>
        <w:t>$150,000</w:t>
      </w:r>
      <w:r w:rsidR="00744238">
        <w:rPr>
          <w:rFonts w:ascii="Garamond" w:hAnsi="Garamond"/>
          <w:bCs/>
          <w:sz w:val="22"/>
          <w:szCs w:val="22"/>
        </w:rPr>
        <w:t>)</w:t>
      </w:r>
      <w:r w:rsidRPr="003D7C98">
        <w:rPr>
          <w:rFonts w:ascii="Garamond" w:hAnsi="Garamond"/>
          <w:bCs/>
          <w:sz w:val="22"/>
          <w:szCs w:val="22"/>
        </w:rPr>
        <w:t>.</w:t>
      </w:r>
    </w:p>
    <w:p w14:paraId="1469FC4C" w14:textId="77777777" w:rsidR="008C2721" w:rsidRPr="003D7C98" w:rsidRDefault="008C2721" w:rsidP="003F6E56">
      <w:pPr>
        <w:widowControl w:val="0"/>
        <w:spacing w:before="120" w:after="120"/>
        <w:ind w:left="1440" w:hanging="1440"/>
        <w:rPr>
          <w:rFonts w:ascii="Garamond" w:hAnsi="Garamond"/>
          <w:b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 xml:space="preserve">The Next Generation Project </w:t>
      </w:r>
    </w:p>
    <w:p w14:paraId="4100A9C1" w14:textId="318E39F0" w:rsidR="008C2721" w:rsidRPr="003D7C98" w:rsidRDefault="008C2721" w:rsidP="00633FE8">
      <w:pPr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2005-2011</w:t>
      </w:r>
      <w:r w:rsidRPr="003D7C98">
        <w:rPr>
          <w:rFonts w:ascii="Garamond" w:hAnsi="Garamond"/>
          <w:sz w:val="22"/>
          <w:szCs w:val="22"/>
        </w:rPr>
        <w:tab/>
        <w:t>National Institute for Child Health and Human Developme</w:t>
      </w:r>
      <w:r w:rsidR="00216A88">
        <w:rPr>
          <w:rFonts w:ascii="Garamond" w:hAnsi="Garamond"/>
          <w:sz w:val="22"/>
          <w:szCs w:val="22"/>
        </w:rPr>
        <w:t xml:space="preserve">nt, </w:t>
      </w:r>
      <w:proofErr w:type="gramStart"/>
      <w:r w:rsidR="00382BFB">
        <w:rPr>
          <w:rFonts w:ascii="Garamond" w:hAnsi="Garamond"/>
          <w:sz w:val="22"/>
          <w:szCs w:val="22"/>
        </w:rPr>
        <w:t>PI</w:t>
      </w:r>
      <w:r w:rsidR="00216A8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sz w:val="22"/>
          <w:szCs w:val="22"/>
        </w:rPr>
        <w:t xml:space="preserve">   </w:t>
      </w:r>
      <w:proofErr w:type="gramEnd"/>
      <w:r w:rsidRPr="003D7C98">
        <w:rPr>
          <w:rFonts w:ascii="Garamond" w:hAnsi="Garamond"/>
          <w:i/>
          <w:sz w:val="22"/>
          <w:szCs w:val="22"/>
        </w:rPr>
        <w:t>Interventions, Economic Security, and Child Development</w:t>
      </w:r>
      <w:r w:rsidR="00744238">
        <w:rPr>
          <w:rFonts w:ascii="Garamond" w:hAnsi="Garamond"/>
          <w:i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="00633FE8" w:rsidRPr="00633FE8">
        <w:rPr>
          <w:rFonts w:ascii="Garamond" w:hAnsi="Garamond"/>
          <w:color w:val="000000"/>
          <w:sz w:val="22"/>
          <w:szCs w:val="22"/>
          <w:shd w:val="clear" w:color="auto" w:fill="FFFFFF"/>
        </w:rPr>
        <w:t>5R01HD045691-04</w:t>
      </w:r>
      <w:r w:rsidR="00633FE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>$1,700,000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517D2927" w14:textId="4329FB5C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2003-2005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co-Investigator,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Effects of Maternal Employment on Low-Income Adolescents: An Investigation of Contextual Factors</w:t>
      </w:r>
      <w:r w:rsidR="00744238">
        <w:rPr>
          <w:rFonts w:ascii="Garamond" w:hAnsi="Garamond"/>
          <w:sz w:val="22"/>
          <w:szCs w:val="22"/>
        </w:rPr>
        <w:t xml:space="preserve"> (</w:t>
      </w:r>
      <w:r w:rsidRPr="003D7C98">
        <w:rPr>
          <w:rFonts w:ascii="Garamond" w:hAnsi="Garamond"/>
          <w:sz w:val="22"/>
          <w:szCs w:val="22"/>
        </w:rPr>
        <w:t>$350,000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49A0A76B" w14:textId="649BD379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2001-2003</w:t>
      </w:r>
      <w:r w:rsidRPr="003D7C98">
        <w:rPr>
          <w:rFonts w:ascii="Garamond" w:hAnsi="Garamond"/>
          <w:sz w:val="22"/>
          <w:szCs w:val="22"/>
        </w:rPr>
        <w:tab/>
        <w:t xml:space="preserve">National Science Foundation, co-Investigator, </w:t>
      </w:r>
      <w:r w:rsidRPr="003D7C98">
        <w:rPr>
          <w:rFonts w:ascii="Garamond" w:hAnsi="Garamond"/>
          <w:i/>
          <w:sz w:val="22"/>
          <w:szCs w:val="22"/>
        </w:rPr>
        <w:t xml:space="preserve">Effects of Experimental Changes in Income and Employment on Middle Childhood Learning: Racial/Ethnic Differences in Mediating Pathways </w:t>
      </w:r>
      <w:r w:rsidR="00744238">
        <w:rPr>
          <w:rFonts w:ascii="Garamond" w:hAnsi="Garamond"/>
          <w:sz w:val="22"/>
          <w:szCs w:val="22"/>
          <w:u w:val="single"/>
        </w:rPr>
        <w:t>(</w:t>
      </w:r>
      <w:r w:rsidRPr="003D7C98">
        <w:rPr>
          <w:rFonts w:ascii="Garamond" w:hAnsi="Garamond"/>
          <w:sz w:val="22"/>
          <w:szCs w:val="22"/>
        </w:rPr>
        <w:t>$297,730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3437D14" w14:textId="22A1A0B1" w:rsidR="008C2721" w:rsidRPr="003D7C98" w:rsidRDefault="008C2721" w:rsidP="008C2721">
      <w:pPr>
        <w:widowControl w:val="0"/>
        <w:spacing w:before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Packard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$2,000,000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3F222D80" w14:textId="34227CB3" w:rsidR="008C2721" w:rsidRPr="003D7C98" w:rsidRDefault="008C2721" w:rsidP="008C2721">
      <w:pPr>
        <w:widowControl w:val="0"/>
        <w:spacing w:before="120" w:after="12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William T. Grant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$800,000</w:t>
      </w:r>
      <w:r w:rsidR="00744238">
        <w:rPr>
          <w:rFonts w:ascii="Garamond" w:hAnsi="Garamond"/>
          <w:sz w:val="22"/>
          <w:szCs w:val="22"/>
        </w:rPr>
        <w:t>)</w:t>
      </w:r>
      <w:r w:rsidRPr="003D7C98">
        <w:rPr>
          <w:rFonts w:ascii="Garamond" w:hAnsi="Garamond"/>
          <w:sz w:val="22"/>
          <w:szCs w:val="22"/>
        </w:rPr>
        <w:t>.</w:t>
      </w:r>
    </w:p>
    <w:p w14:paraId="4F0146CC" w14:textId="445772FA" w:rsidR="008C2721" w:rsidRPr="003D7C98" w:rsidRDefault="008C2721" w:rsidP="00744238">
      <w:pPr>
        <w:pStyle w:val="BodyText2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1999-2003</w:t>
      </w:r>
      <w:r w:rsidRPr="003D7C98">
        <w:rPr>
          <w:rFonts w:ascii="Garamond" w:hAnsi="Garamond"/>
          <w:sz w:val="22"/>
          <w:szCs w:val="22"/>
        </w:rPr>
        <w:tab/>
        <w:t xml:space="preserve">John D. and Catherine T. Macarthur Foundation, </w:t>
      </w:r>
      <w:r w:rsidR="00216A88">
        <w:rPr>
          <w:rFonts w:ascii="Garamond" w:hAnsi="Garamond"/>
          <w:sz w:val="22"/>
          <w:szCs w:val="22"/>
        </w:rPr>
        <w:t>c</w:t>
      </w:r>
      <w:r w:rsidRPr="003D7C98">
        <w:rPr>
          <w:rFonts w:ascii="Garamond" w:hAnsi="Garamond"/>
          <w:sz w:val="22"/>
          <w:szCs w:val="22"/>
        </w:rPr>
        <w:t xml:space="preserve">o-Investigator, </w:t>
      </w:r>
      <w:r w:rsidRPr="003D7C98">
        <w:rPr>
          <w:rFonts w:ascii="Garamond" w:hAnsi="Garamond"/>
          <w:i/>
          <w:sz w:val="22"/>
          <w:szCs w:val="22"/>
        </w:rPr>
        <w:t>The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>Next Generation Project, The Effects of Welfare, Antipoverty, and Employment Policies on Children and Families</w:t>
      </w:r>
      <w:r w:rsidRPr="003D7C98">
        <w:rPr>
          <w:rFonts w:ascii="Garamond" w:hAnsi="Garamond"/>
          <w:sz w:val="22"/>
          <w:szCs w:val="22"/>
        </w:rPr>
        <w:t xml:space="preserve"> </w:t>
      </w:r>
      <w:r w:rsidR="00744238">
        <w:rPr>
          <w:rFonts w:ascii="Garamond" w:hAnsi="Garamond"/>
          <w:sz w:val="22"/>
          <w:szCs w:val="22"/>
        </w:rPr>
        <w:t>(</w:t>
      </w:r>
      <w:r w:rsidRPr="003D7C98">
        <w:rPr>
          <w:rFonts w:ascii="Garamond" w:hAnsi="Garamond"/>
          <w:sz w:val="22"/>
          <w:szCs w:val="22"/>
        </w:rPr>
        <w:t>$400,000</w:t>
      </w:r>
      <w:r w:rsidR="00744238">
        <w:rPr>
          <w:rFonts w:ascii="Garamond" w:hAnsi="Garamond"/>
          <w:sz w:val="22"/>
          <w:szCs w:val="22"/>
        </w:rPr>
        <w:t>).</w:t>
      </w:r>
    </w:p>
    <w:p w14:paraId="0A43D5BE" w14:textId="4EECD31D" w:rsidR="002E0D5F" w:rsidRPr="00825D02" w:rsidRDefault="00E76E77" w:rsidP="00094B46">
      <w:pPr>
        <w:pStyle w:val="Heading5"/>
        <w:spacing w:before="24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PEER-REVIEWED JOURNAL PUBLICATIONS</w:t>
      </w:r>
    </w:p>
    <w:p w14:paraId="3EB6D467" w14:textId="77155DED" w:rsidR="00CD4252" w:rsidRPr="00336609" w:rsidRDefault="00CD4252" w:rsidP="00591472">
      <w:pPr>
        <w:spacing w:after="120"/>
        <w:rPr>
          <w:rFonts w:ascii="Garamond" w:hAnsi="Garamond" w:cs="Arial"/>
          <w:sz w:val="22"/>
          <w:szCs w:val="22"/>
        </w:rPr>
      </w:pPr>
      <w:r w:rsidRPr="00336609">
        <w:rPr>
          <w:rFonts w:ascii="Garamond" w:hAnsi="Garamond" w:cs="Arial"/>
          <w:sz w:val="22"/>
          <w:szCs w:val="22"/>
        </w:rPr>
        <w:t>*Names of students in italics.</w:t>
      </w:r>
    </w:p>
    <w:p w14:paraId="5AE50BB7" w14:textId="7ABB710F" w:rsidR="002A4AA6" w:rsidRPr="00FD202A" w:rsidRDefault="001E5A0D" w:rsidP="001E5A0D">
      <w:pPr>
        <w:ind w:left="720" w:hanging="720"/>
        <w:rPr>
          <w:rFonts w:ascii="Garamond" w:hAnsi="Garamond"/>
          <w:sz w:val="22"/>
          <w:szCs w:val="22"/>
        </w:rPr>
      </w:pPr>
      <w:r w:rsidRPr="001E5A0D">
        <w:rPr>
          <w:rFonts w:ascii="Garamond" w:hAnsi="Garamond"/>
          <w:sz w:val="22"/>
          <w:szCs w:val="22"/>
        </w:rPr>
        <w:t xml:space="preserve">Roby, E., Shaw, D., Morris, P., Canfield, C., Miller, E., Dreyer, B, </w:t>
      </w:r>
      <w:proofErr w:type="spellStart"/>
      <w:r w:rsidRPr="001E5A0D">
        <w:rPr>
          <w:rFonts w:ascii="Garamond" w:hAnsi="Garamond"/>
          <w:sz w:val="22"/>
          <w:szCs w:val="22"/>
        </w:rPr>
        <w:t>Klass</w:t>
      </w:r>
      <w:proofErr w:type="spellEnd"/>
      <w:r w:rsidRPr="001E5A0D">
        <w:rPr>
          <w:rFonts w:ascii="Garamond" w:hAnsi="Garamond"/>
          <w:sz w:val="22"/>
          <w:szCs w:val="22"/>
        </w:rPr>
        <w:t>, P., Ettinger, A., Miller, E., Mendelsohn, A.</w:t>
      </w:r>
      <w:r w:rsidR="002A4AA6" w:rsidRPr="001E5A0D">
        <w:rPr>
          <w:rFonts w:ascii="Garamond" w:hAnsi="Garamond"/>
          <w:iCs/>
          <w:sz w:val="22"/>
          <w:szCs w:val="22"/>
        </w:rPr>
        <w:t xml:space="preserve"> (</w:t>
      </w:r>
      <w:r w:rsidR="00FD202A">
        <w:rPr>
          <w:rFonts w:ascii="Garamond" w:hAnsi="Garamond"/>
          <w:iCs/>
          <w:sz w:val="22"/>
          <w:szCs w:val="22"/>
        </w:rPr>
        <w:t>2021</w:t>
      </w:r>
      <w:r w:rsidR="002A4AA6" w:rsidRPr="001E5A0D">
        <w:rPr>
          <w:rFonts w:ascii="Garamond" w:hAnsi="Garamond"/>
          <w:iCs/>
          <w:sz w:val="22"/>
          <w:szCs w:val="22"/>
        </w:rPr>
        <w:t>).</w:t>
      </w:r>
      <w:r w:rsidR="002A4AA6" w:rsidRPr="001E5A0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Pediatric</w:t>
      </w:r>
      <w:r w:rsidR="002A4AA6" w:rsidRPr="002A4AA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primary care and partnerships across sectors to promote early child development</w:t>
      </w:r>
      <w:r w:rsidR="002A4AA6">
        <w:rPr>
          <w:rFonts w:ascii="Garamond" w:hAnsi="Garamond" w:cs="Calibri"/>
          <w:color w:val="000000"/>
          <w:sz w:val="22"/>
          <w:szCs w:val="22"/>
        </w:rPr>
        <w:t xml:space="preserve">. </w:t>
      </w:r>
      <w:r w:rsidR="002A4AA6" w:rsidRPr="002A4AA6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>Academic Pediatrics</w:t>
      </w:r>
      <w:r w:rsidR="002A4AA6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>.</w:t>
      </w:r>
      <w:r w:rsidR="00FD202A">
        <w:rPr>
          <w:rFonts w:ascii="Garamond" w:hAnsi="Garamond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FD202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DOI: </w:t>
      </w:r>
      <w:r w:rsidR="00FD202A" w:rsidRPr="00FD202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10.1016/j.acap.2020.12.002</w:t>
      </w:r>
    </w:p>
    <w:p w14:paraId="5A8B2805" w14:textId="6B1E3493" w:rsidR="00492AB3" w:rsidRPr="00FD202A" w:rsidRDefault="00492AB3" w:rsidP="001F4D40">
      <w:pPr>
        <w:widowControl w:val="0"/>
        <w:spacing w:before="120" w:after="120"/>
        <w:ind w:left="720" w:hanging="720"/>
        <w:rPr>
          <w:rFonts w:ascii="Garamond" w:hAnsi="Garamond"/>
          <w:iCs/>
          <w:sz w:val="22"/>
          <w:szCs w:val="22"/>
        </w:rPr>
      </w:pPr>
      <w:r w:rsidRPr="00492AB3">
        <w:rPr>
          <w:rFonts w:ascii="Garamond" w:hAnsi="Garamond"/>
          <w:iCs/>
          <w:sz w:val="22"/>
          <w:szCs w:val="22"/>
        </w:rPr>
        <w:t xml:space="preserve">Roby, </w:t>
      </w:r>
      <w:r>
        <w:rPr>
          <w:rFonts w:ascii="Garamond" w:hAnsi="Garamond"/>
          <w:iCs/>
          <w:sz w:val="22"/>
          <w:szCs w:val="22"/>
        </w:rPr>
        <w:t xml:space="preserve">E., </w:t>
      </w:r>
      <w:r w:rsidRPr="00492AB3">
        <w:rPr>
          <w:rFonts w:ascii="Garamond" w:hAnsi="Garamond"/>
          <w:iCs/>
          <w:sz w:val="22"/>
          <w:szCs w:val="22"/>
        </w:rPr>
        <w:t>Miller</w:t>
      </w:r>
      <w:r>
        <w:rPr>
          <w:rFonts w:ascii="Garamond" w:hAnsi="Garamond"/>
          <w:iCs/>
          <w:sz w:val="22"/>
          <w:szCs w:val="22"/>
        </w:rPr>
        <w:t xml:space="preserve">, E., </w:t>
      </w:r>
      <w:r w:rsidRPr="00492AB3">
        <w:rPr>
          <w:rFonts w:ascii="Garamond" w:hAnsi="Garamond"/>
          <w:iCs/>
          <w:sz w:val="22"/>
          <w:szCs w:val="22"/>
        </w:rPr>
        <w:t>Shaw,</w:t>
      </w:r>
      <w:r>
        <w:rPr>
          <w:rFonts w:ascii="Garamond" w:hAnsi="Garamond"/>
          <w:iCs/>
          <w:sz w:val="22"/>
          <w:szCs w:val="22"/>
        </w:rPr>
        <w:t xml:space="preserve"> D.,</w:t>
      </w:r>
      <w:r w:rsidRPr="00492AB3">
        <w:rPr>
          <w:rFonts w:ascii="Garamond" w:hAnsi="Garamond"/>
          <w:iCs/>
          <w:sz w:val="22"/>
          <w:szCs w:val="22"/>
        </w:rPr>
        <w:t xml:space="preserve"> Morris, P</w:t>
      </w:r>
      <w:r>
        <w:rPr>
          <w:rFonts w:ascii="Garamond" w:hAnsi="Garamond"/>
          <w:iCs/>
          <w:sz w:val="22"/>
          <w:szCs w:val="22"/>
        </w:rPr>
        <w:t xml:space="preserve">., </w:t>
      </w:r>
      <w:r w:rsidRPr="00492AB3">
        <w:rPr>
          <w:rFonts w:ascii="Garamond" w:hAnsi="Garamond"/>
          <w:iCs/>
          <w:sz w:val="22"/>
          <w:szCs w:val="22"/>
        </w:rPr>
        <w:t>Gill</w:t>
      </w:r>
      <w:r>
        <w:rPr>
          <w:rFonts w:ascii="Garamond" w:hAnsi="Garamond"/>
          <w:iCs/>
          <w:sz w:val="22"/>
          <w:szCs w:val="22"/>
        </w:rPr>
        <w:t>,</w:t>
      </w:r>
      <w:r>
        <w:rPr>
          <w:rFonts w:ascii="Garamond" w:hAnsi="Garamond"/>
          <w:iCs/>
          <w:sz w:val="22"/>
          <w:szCs w:val="22"/>
          <w:vertAlign w:val="superscript"/>
        </w:rPr>
        <w:t xml:space="preserve"> </w:t>
      </w:r>
      <w:r>
        <w:rPr>
          <w:rFonts w:ascii="Garamond" w:hAnsi="Garamond"/>
          <w:iCs/>
          <w:sz w:val="22"/>
          <w:szCs w:val="22"/>
        </w:rPr>
        <w:t xml:space="preserve">A.,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Bogen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>D.</w:t>
      </w:r>
      <w:r w:rsidRPr="00492AB3">
        <w:rPr>
          <w:rFonts w:ascii="Garamond" w:hAnsi="Garamond"/>
          <w:iCs/>
          <w:sz w:val="22"/>
          <w:szCs w:val="22"/>
        </w:rPr>
        <w:t xml:space="preserve">, Rosas, </w:t>
      </w:r>
      <w:r>
        <w:rPr>
          <w:rFonts w:ascii="Garamond" w:hAnsi="Garamond"/>
          <w:iCs/>
          <w:sz w:val="22"/>
          <w:szCs w:val="22"/>
        </w:rPr>
        <w:t xml:space="preserve">J., </w:t>
      </w:r>
      <w:r w:rsidRPr="00492AB3">
        <w:rPr>
          <w:rFonts w:ascii="Garamond" w:hAnsi="Garamond"/>
          <w:iCs/>
          <w:sz w:val="22"/>
          <w:szCs w:val="22"/>
        </w:rPr>
        <w:t>Canfield</w:t>
      </w:r>
      <w:r>
        <w:rPr>
          <w:rFonts w:ascii="Garamond" w:hAnsi="Garamond"/>
          <w:iCs/>
          <w:sz w:val="22"/>
          <w:szCs w:val="22"/>
        </w:rPr>
        <w:t xml:space="preserve">, C., </w:t>
      </w:r>
      <w:r w:rsidRPr="00492AB3">
        <w:rPr>
          <w:rFonts w:ascii="Garamond" w:hAnsi="Garamond"/>
          <w:iCs/>
          <w:sz w:val="22"/>
          <w:szCs w:val="22"/>
        </w:rPr>
        <w:t xml:space="preserve">Hails, </w:t>
      </w:r>
      <w:r>
        <w:rPr>
          <w:rFonts w:ascii="Garamond" w:hAnsi="Garamond"/>
          <w:iCs/>
          <w:sz w:val="22"/>
          <w:szCs w:val="22"/>
        </w:rPr>
        <w:t xml:space="preserve">K.,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Wippick</w:t>
      </w:r>
      <w:proofErr w:type="spellEnd"/>
      <w:r w:rsidRPr="00492AB3">
        <w:rPr>
          <w:rFonts w:ascii="Garamond" w:hAnsi="Garamond"/>
          <w:iCs/>
          <w:sz w:val="22"/>
          <w:szCs w:val="22"/>
        </w:rPr>
        <w:t>,</w:t>
      </w:r>
      <w:r>
        <w:rPr>
          <w:rFonts w:ascii="Garamond" w:hAnsi="Garamond"/>
          <w:iCs/>
          <w:sz w:val="22"/>
          <w:szCs w:val="22"/>
        </w:rPr>
        <w:t xml:space="preserve"> H</w:t>
      </w:r>
      <w:r w:rsidRPr="00492AB3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492AB3">
        <w:rPr>
          <w:rFonts w:ascii="Garamond" w:hAnsi="Garamond"/>
          <w:iCs/>
          <w:sz w:val="22"/>
          <w:szCs w:val="22"/>
        </w:rPr>
        <w:t>Honoroff</w:t>
      </w:r>
      <w:proofErr w:type="spellEnd"/>
      <w:r>
        <w:rPr>
          <w:rFonts w:ascii="Garamond" w:hAnsi="Garamond"/>
          <w:iCs/>
          <w:sz w:val="22"/>
          <w:szCs w:val="22"/>
        </w:rPr>
        <w:t xml:space="preserve">, J., </w:t>
      </w:r>
      <w:r w:rsidRPr="00492AB3">
        <w:rPr>
          <w:rFonts w:ascii="Garamond" w:hAnsi="Garamond"/>
          <w:iCs/>
          <w:sz w:val="22"/>
          <w:szCs w:val="22"/>
        </w:rPr>
        <w:t>Cates</w:t>
      </w:r>
      <w:r>
        <w:rPr>
          <w:rFonts w:ascii="Garamond" w:hAnsi="Garamond"/>
          <w:iCs/>
          <w:sz w:val="22"/>
          <w:szCs w:val="22"/>
        </w:rPr>
        <w:t xml:space="preserve">, C.,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Weisledere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A., </w:t>
      </w:r>
      <w:r w:rsidRPr="00492AB3">
        <w:rPr>
          <w:rFonts w:ascii="Garamond" w:hAnsi="Garamond"/>
          <w:iCs/>
          <w:sz w:val="22"/>
          <w:szCs w:val="22"/>
        </w:rPr>
        <w:t xml:space="preserve">Chadwick, </w:t>
      </w:r>
      <w:r>
        <w:rPr>
          <w:rFonts w:ascii="Garamond" w:hAnsi="Garamond"/>
          <w:iCs/>
          <w:sz w:val="22"/>
          <w:szCs w:val="22"/>
        </w:rPr>
        <w:t xml:space="preserve">K., </w:t>
      </w:r>
      <w:proofErr w:type="spellStart"/>
      <w:r w:rsidRPr="00492AB3">
        <w:rPr>
          <w:rFonts w:ascii="Garamond" w:hAnsi="Garamond"/>
          <w:iCs/>
          <w:sz w:val="22"/>
          <w:szCs w:val="22"/>
        </w:rPr>
        <w:t>Raaka</w:t>
      </w:r>
      <w:proofErr w:type="spellEnd"/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C., </w:t>
      </w:r>
      <w:r w:rsidRPr="00492AB3">
        <w:rPr>
          <w:rFonts w:ascii="Garamond" w:hAnsi="Garamond"/>
          <w:iCs/>
          <w:sz w:val="22"/>
          <w:szCs w:val="22"/>
        </w:rPr>
        <w:t>Mendelsoh</w:t>
      </w:r>
      <w:r>
        <w:rPr>
          <w:rFonts w:ascii="Garamond" w:hAnsi="Garamond"/>
          <w:iCs/>
          <w:sz w:val="22"/>
          <w:szCs w:val="22"/>
        </w:rPr>
        <w:t>n</w:t>
      </w:r>
      <w:r w:rsidRPr="00492AB3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>A. (</w:t>
      </w:r>
      <w:r w:rsidR="00FD202A">
        <w:rPr>
          <w:rFonts w:ascii="Garamond" w:hAnsi="Garamond"/>
          <w:iCs/>
          <w:sz w:val="22"/>
          <w:szCs w:val="22"/>
        </w:rPr>
        <w:t>2021</w:t>
      </w:r>
      <w:r>
        <w:rPr>
          <w:rFonts w:ascii="Garamond" w:hAnsi="Garamond"/>
          <w:iCs/>
          <w:sz w:val="22"/>
          <w:szCs w:val="22"/>
        </w:rPr>
        <w:t xml:space="preserve">). </w:t>
      </w:r>
      <w:r w:rsidR="001F4D40" w:rsidRPr="001F4D40">
        <w:rPr>
          <w:rFonts w:ascii="Garamond" w:hAnsi="Garamond"/>
          <w:iCs/>
          <w:sz w:val="22"/>
          <w:szCs w:val="22"/>
        </w:rPr>
        <w:t xml:space="preserve">Improving </w:t>
      </w:r>
      <w:r w:rsidR="001F4D40">
        <w:rPr>
          <w:rFonts w:ascii="Garamond" w:hAnsi="Garamond"/>
          <w:iCs/>
          <w:sz w:val="22"/>
          <w:szCs w:val="22"/>
        </w:rPr>
        <w:t>p</w:t>
      </w:r>
      <w:r w:rsidR="001F4D40" w:rsidRPr="001F4D40">
        <w:rPr>
          <w:rFonts w:ascii="Garamond" w:hAnsi="Garamond"/>
          <w:iCs/>
          <w:sz w:val="22"/>
          <w:szCs w:val="22"/>
        </w:rPr>
        <w:t>arent-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 xml:space="preserve">hild </w:t>
      </w:r>
      <w:r w:rsidR="001F4D40">
        <w:rPr>
          <w:rFonts w:ascii="Garamond" w:hAnsi="Garamond"/>
          <w:iCs/>
          <w:sz w:val="22"/>
          <w:szCs w:val="22"/>
        </w:rPr>
        <w:t>in</w:t>
      </w:r>
      <w:r w:rsidR="001F4D40" w:rsidRPr="001F4D40">
        <w:rPr>
          <w:rFonts w:ascii="Garamond" w:hAnsi="Garamond"/>
          <w:iCs/>
          <w:sz w:val="22"/>
          <w:szCs w:val="22"/>
        </w:rPr>
        <w:t xml:space="preserve">teractions in </w:t>
      </w:r>
      <w:r w:rsidR="001F4D40">
        <w:rPr>
          <w:rFonts w:ascii="Garamond" w:hAnsi="Garamond"/>
          <w:iCs/>
          <w:sz w:val="22"/>
          <w:szCs w:val="22"/>
        </w:rPr>
        <w:t>p</w:t>
      </w:r>
      <w:r w:rsidR="001F4D40" w:rsidRPr="001F4D40">
        <w:rPr>
          <w:rFonts w:ascii="Garamond" w:hAnsi="Garamond"/>
          <w:iCs/>
          <w:sz w:val="22"/>
          <w:szCs w:val="22"/>
        </w:rPr>
        <w:t xml:space="preserve">ediatric </w:t>
      </w:r>
      <w:r w:rsidR="001F4D40">
        <w:rPr>
          <w:rFonts w:ascii="Garamond" w:hAnsi="Garamond"/>
          <w:iCs/>
          <w:sz w:val="22"/>
          <w:szCs w:val="22"/>
        </w:rPr>
        <w:t>h</w:t>
      </w:r>
      <w:r w:rsidR="001F4D40" w:rsidRPr="001F4D40">
        <w:rPr>
          <w:rFonts w:ascii="Garamond" w:hAnsi="Garamond"/>
          <w:iCs/>
          <w:sz w:val="22"/>
          <w:szCs w:val="22"/>
        </w:rPr>
        <w:t xml:space="preserve">ealth 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>are:</w:t>
      </w:r>
      <w:r w:rsidR="001F4D40">
        <w:rPr>
          <w:rFonts w:ascii="Garamond" w:hAnsi="Garamond"/>
          <w:iCs/>
          <w:sz w:val="22"/>
          <w:szCs w:val="22"/>
        </w:rPr>
        <w:t xml:space="preserve"> </w:t>
      </w:r>
      <w:r w:rsidR="001F4D40" w:rsidRPr="001F4D40">
        <w:rPr>
          <w:rFonts w:ascii="Garamond" w:hAnsi="Garamond"/>
          <w:iCs/>
          <w:sz w:val="22"/>
          <w:szCs w:val="22"/>
        </w:rPr>
        <w:t xml:space="preserve">A </w:t>
      </w:r>
      <w:r w:rsidR="001F4D40">
        <w:rPr>
          <w:rFonts w:ascii="Garamond" w:hAnsi="Garamond"/>
          <w:iCs/>
          <w:sz w:val="22"/>
          <w:szCs w:val="22"/>
        </w:rPr>
        <w:t>t</w:t>
      </w:r>
      <w:r w:rsidR="001F4D40" w:rsidRPr="001F4D40">
        <w:rPr>
          <w:rFonts w:ascii="Garamond" w:hAnsi="Garamond"/>
          <w:iCs/>
          <w:sz w:val="22"/>
          <w:szCs w:val="22"/>
        </w:rPr>
        <w:t>wo-</w:t>
      </w:r>
      <w:r w:rsidR="001F4D40">
        <w:rPr>
          <w:rFonts w:ascii="Garamond" w:hAnsi="Garamond"/>
          <w:iCs/>
          <w:sz w:val="22"/>
          <w:szCs w:val="22"/>
        </w:rPr>
        <w:t>s</w:t>
      </w:r>
      <w:r w:rsidR="001F4D40" w:rsidRPr="001F4D40">
        <w:rPr>
          <w:rFonts w:ascii="Garamond" w:hAnsi="Garamond"/>
          <w:iCs/>
          <w:sz w:val="22"/>
          <w:szCs w:val="22"/>
        </w:rPr>
        <w:t xml:space="preserve">ite </w:t>
      </w:r>
      <w:r w:rsidR="001F4D40">
        <w:rPr>
          <w:rFonts w:ascii="Garamond" w:hAnsi="Garamond"/>
          <w:iCs/>
          <w:sz w:val="22"/>
          <w:szCs w:val="22"/>
        </w:rPr>
        <w:t>r</w:t>
      </w:r>
      <w:r w:rsidR="001F4D40" w:rsidRPr="001F4D40">
        <w:rPr>
          <w:rFonts w:ascii="Garamond" w:hAnsi="Garamond"/>
          <w:iCs/>
          <w:sz w:val="22"/>
          <w:szCs w:val="22"/>
        </w:rPr>
        <w:t xml:space="preserve">andomized </w:t>
      </w:r>
      <w:r w:rsidR="001F4D40">
        <w:rPr>
          <w:rFonts w:ascii="Garamond" w:hAnsi="Garamond"/>
          <w:iCs/>
          <w:sz w:val="22"/>
          <w:szCs w:val="22"/>
        </w:rPr>
        <w:t>c</w:t>
      </w:r>
      <w:r w:rsidR="001F4D40" w:rsidRPr="001F4D40">
        <w:rPr>
          <w:rFonts w:ascii="Garamond" w:hAnsi="Garamond"/>
          <w:iCs/>
          <w:sz w:val="22"/>
          <w:szCs w:val="22"/>
        </w:rPr>
        <w:t>ontrolled</w:t>
      </w:r>
      <w:r w:rsidR="001F4D40">
        <w:rPr>
          <w:rFonts w:ascii="Garamond" w:hAnsi="Garamond"/>
          <w:iCs/>
          <w:sz w:val="22"/>
          <w:szCs w:val="22"/>
        </w:rPr>
        <w:t xml:space="preserve"> trial. </w:t>
      </w:r>
      <w:r>
        <w:rPr>
          <w:rFonts w:ascii="Garamond" w:hAnsi="Garamond"/>
          <w:i/>
          <w:sz w:val="22"/>
          <w:szCs w:val="22"/>
        </w:rPr>
        <w:t>Pediatrics.</w:t>
      </w:r>
      <w:r w:rsidR="00FD202A">
        <w:rPr>
          <w:rFonts w:ascii="Garamond" w:hAnsi="Garamond"/>
          <w:i/>
          <w:sz w:val="22"/>
          <w:szCs w:val="22"/>
        </w:rPr>
        <w:t xml:space="preserve"> </w:t>
      </w:r>
      <w:r w:rsidR="00FD202A">
        <w:rPr>
          <w:rFonts w:ascii="Garamond" w:hAnsi="Garamond"/>
          <w:iCs/>
          <w:sz w:val="22"/>
          <w:szCs w:val="22"/>
        </w:rPr>
        <w:t>DOI:</w:t>
      </w:r>
      <w:r w:rsidR="00FD202A" w:rsidRPr="00FD202A">
        <w:t xml:space="preserve"> </w:t>
      </w:r>
      <w:r w:rsidR="00FD202A" w:rsidRPr="00FD202A">
        <w:rPr>
          <w:rFonts w:ascii="Garamond" w:hAnsi="Garamond"/>
          <w:iCs/>
          <w:sz w:val="22"/>
          <w:szCs w:val="22"/>
        </w:rPr>
        <w:t>10.1542/peds.2020-1799</w:t>
      </w:r>
    </w:p>
    <w:p w14:paraId="44E291AF" w14:textId="29356ACF" w:rsidR="00E86C57" w:rsidRPr="00FD202A" w:rsidRDefault="00E86C57" w:rsidP="00E86C57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F640D0">
        <w:rPr>
          <w:rFonts w:ascii="Garamond" w:hAnsi="Garamond"/>
          <w:i/>
          <w:iCs/>
          <w:sz w:val="22"/>
          <w:szCs w:val="22"/>
        </w:rPr>
        <w:t>Rojas, N.</w:t>
      </w:r>
      <w:r>
        <w:rPr>
          <w:rFonts w:ascii="Garamond" w:hAnsi="Garamond"/>
          <w:sz w:val="22"/>
          <w:szCs w:val="22"/>
        </w:rPr>
        <w:t xml:space="preserve">, Morris, P., &amp; </w:t>
      </w:r>
      <w:proofErr w:type="spellStart"/>
      <w:r w:rsidRPr="00F640D0">
        <w:rPr>
          <w:rFonts w:ascii="Garamond" w:hAnsi="Garamond"/>
          <w:sz w:val="22"/>
          <w:szCs w:val="22"/>
        </w:rPr>
        <w:t>Balaraman</w:t>
      </w:r>
      <w:proofErr w:type="spellEnd"/>
      <w:r>
        <w:rPr>
          <w:rFonts w:ascii="Garamond" w:hAnsi="Garamond"/>
          <w:sz w:val="22"/>
          <w:szCs w:val="22"/>
        </w:rPr>
        <w:t>, A., (</w:t>
      </w:r>
      <w:r w:rsidR="00B66524">
        <w:rPr>
          <w:rFonts w:ascii="Garamond" w:hAnsi="Garamond"/>
          <w:sz w:val="22"/>
          <w:szCs w:val="22"/>
        </w:rPr>
        <w:t>202</w:t>
      </w:r>
      <w:r w:rsidR="00FD202A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 xml:space="preserve">). </w:t>
      </w:r>
      <w:r w:rsidRPr="00F640D0">
        <w:rPr>
          <w:rFonts w:ascii="Garamond" w:hAnsi="Garamond"/>
          <w:sz w:val="22"/>
          <w:szCs w:val="22"/>
        </w:rPr>
        <w:t>Finding rigor within a large-scale expansion of preschool to test impacts of a professional development program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i/>
          <w:iCs/>
          <w:sz w:val="22"/>
          <w:szCs w:val="22"/>
        </w:rPr>
        <w:t xml:space="preserve">AERA Open. </w:t>
      </w:r>
      <w:r w:rsidR="00FD202A">
        <w:rPr>
          <w:rFonts w:ascii="Garamond" w:hAnsi="Garamond"/>
          <w:sz w:val="22"/>
          <w:szCs w:val="22"/>
        </w:rPr>
        <w:t xml:space="preserve">DOI: </w:t>
      </w:r>
      <w:r w:rsidR="00FD202A" w:rsidRPr="00FD202A">
        <w:rPr>
          <w:rFonts w:ascii="Garamond" w:hAnsi="Garamond"/>
          <w:sz w:val="22"/>
          <w:szCs w:val="22"/>
        </w:rPr>
        <w:t>10.1177/2332858420975399</w:t>
      </w:r>
    </w:p>
    <w:p w14:paraId="512D2449" w14:textId="6ED7F6F0" w:rsidR="00EC38E4" w:rsidRPr="00EC38E4" w:rsidRDefault="00963F60" w:rsidP="00EC38E4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F640D0">
        <w:rPr>
          <w:rFonts w:ascii="Garamond" w:hAnsi="Garamond"/>
          <w:i/>
          <w:iCs/>
          <w:sz w:val="22"/>
          <w:szCs w:val="22"/>
        </w:rPr>
        <w:t>Gandhi, J.,</w:t>
      </w:r>
      <w:r>
        <w:rPr>
          <w:rFonts w:ascii="Garamond" w:hAnsi="Garamond"/>
          <w:sz w:val="22"/>
          <w:szCs w:val="22"/>
        </w:rPr>
        <w:t xml:space="preserve"> Raver. C., </w:t>
      </w:r>
      <w:proofErr w:type="spellStart"/>
      <w:r>
        <w:rPr>
          <w:rFonts w:ascii="Garamond" w:hAnsi="Garamond"/>
          <w:sz w:val="22"/>
          <w:szCs w:val="22"/>
        </w:rPr>
        <w:t>Abenavoli</w:t>
      </w:r>
      <w:proofErr w:type="spellEnd"/>
      <w:r>
        <w:rPr>
          <w:rFonts w:ascii="Garamond" w:hAnsi="Garamond"/>
          <w:sz w:val="22"/>
          <w:szCs w:val="22"/>
        </w:rPr>
        <w:t>, R., Morris, P., &amp; Meyer, L. (</w:t>
      </w:r>
      <w:r w:rsidR="00EF6009"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 xml:space="preserve">). </w:t>
      </w:r>
      <w:r w:rsidRPr="00F640D0">
        <w:rPr>
          <w:rFonts w:ascii="Garamond" w:hAnsi="Garamond"/>
          <w:sz w:val="22"/>
          <w:szCs w:val="22"/>
        </w:rPr>
        <w:t>Variations in Pre-Kindergarten</w:t>
      </w:r>
      <w:r>
        <w:rPr>
          <w:rFonts w:ascii="Garamond" w:hAnsi="Garamond"/>
          <w:sz w:val="22"/>
          <w:szCs w:val="22"/>
        </w:rPr>
        <w:t xml:space="preserve"> </w:t>
      </w:r>
      <w:r w:rsidRPr="00F640D0">
        <w:rPr>
          <w:rFonts w:ascii="Garamond" w:hAnsi="Garamond"/>
          <w:sz w:val="22"/>
          <w:szCs w:val="22"/>
        </w:rPr>
        <w:t>Classroom Quality Ratings across the School Year: Observation Ratings from New York City’s Pre-K for All</w:t>
      </w:r>
      <w:r>
        <w:rPr>
          <w:rFonts w:ascii="Garamond" w:hAnsi="Garamond"/>
          <w:sz w:val="22"/>
          <w:szCs w:val="22"/>
        </w:rPr>
        <w:t xml:space="preserve">. </w:t>
      </w:r>
      <w:r w:rsidRPr="00F640D0">
        <w:rPr>
          <w:rFonts w:ascii="Garamond" w:hAnsi="Garamond"/>
          <w:i/>
          <w:iCs/>
          <w:sz w:val="22"/>
          <w:szCs w:val="22"/>
        </w:rPr>
        <w:t>Early Education and Development.</w:t>
      </w:r>
      <w:r>
        <w:rPr>
          <w:rFonts w:ascii="Garamond" w:hAnsi="Garamond"/>
          <w:sz w:val="22"/>
          <w:szCs w:val="22"/>
        </w:rPr>
        <w:t xml:space="preserve"> </w:t>
      </w:r>
      <w:r w:rsidR="00EF6009">
        <w:rPr>
          <w:rFonts w:ascii="Garamond" w:hAnsi="Garamond"/>
          <w:sz w:val="22"/>
          <w:szCs w:val="22"/>
        </w:rPr>
        <w:t>DOI:</w:t>
      </w:r>
      <w:r w:rsidR="00EF6009" w:rsidRPr="00EF6009">
        <w:t xml:space="preserve"> </w:t>
      </w:r>
      <w:r w:rsidR="00EF6009" w:rsidRPr="00EF6009">
        <w:rPr>
          <w:rFonts w:ascii="Garamond" w:hAnsi="Garamond"/>
          <w:sz w:val="22"/>
          <w:szCs w:val="22"/>
        </w:rPr>
        <w:t>10.1080/10409289.2020.1829291</w:t>
      </w:r>
      <w:r w:rsidR="00EF6009">
        <w:rPr>
          <w:rFonts w:ascii="Garamond" w:hAnsi="Garamond"/>
          <w:sz w:val="22"/>
          <w:szCs w:val="22"/>
        </w:rPr>
        <w:t xml:space="preserve"> </w:t>
      </w:r>
    </w:p>
    <w:p w14:paraId="301F39EF" w14:textId="37B72AFA" w:rsidR="00963F60" w:rsidRPr="00963F60" w:rsidRDefault="00963F60" w:rsidP="00963F60">
      <w:pPr>
        <w:spacing w:after="120"/>
        <w:ind w:left="720" w:hanging="720"/>
        <w:rPr>
          <w:rFonts w:ascii="Garamond" w:hAnsi="Garamond"/>
          <w:i/>
          <w:iCs/>
          <w:sz w:val="22"/>
          <w:szCs w:val="22"/>
        </w:rPr>
      </w:pPr>
      <w:r w:rsidRPr="00963F60">
        <w:rPr>
          <w:rFonts w:ascii="Garamond" w:hAnsi="Garamond"/>
          <w:i/>
          <w:iCs/>
          <w:sz w:val="22"/>
          <w:szCs w:val="22"/>
        </w:rPr>
        <w:t>Rojas, N</w:t>
      </w:r>
      <w:r>
        <w:rPr>
          <w:rFonts w:ascii="Garamond" w:hAnsi="Garamond"/>
          <w:sz w:val="22"/>
          <w:szCs w:val="22"/>
        </w:rPr>
        <w:t xml:space="preserve">., </w:t>
      </w:r>
      <w:proofErr w:type="spellStart"/>
      <w:r>
        <w:rPr>
          <w:rFonts w:ascii="Garamond" w:hAnsi="Garamond"/>
          <w:sz w:val="22"/>
          <w:szCs w:val="22"/>
        </w:rPr>
        <w:t>Mattera</w:t>
      </w:r>
      <w:proofErr w:type="spellEnd"/>
      <w:r>
        <w:rPr>
          <w:rFonts w:ascii="Garamond" w:hAnsi="Garamond"/>
          <w:sz w:val="22"/>
          <w:szCs w:val="22"/>
        </w:rPr>
        <w:t xml:space="preserve">, S., Morris, P., </w:t>
      </w:r>
      <w:r w:rsidR="00E86C57">
        <w:rPr>
          <w:rFonts w:ascii="Garamond" w:hAnsi="Garamond"/>
          <w:sz w:val="22"/>
          <w:szCs w:val="22"/>
        </w:rPr>
        <w:t xml:space="preserve">&amp; </w:t>
      </w:r>
      <w:r>
        <w:rPr>
          <w:rFonts w:ascii="Garamond" w:hAnsi="Garamond"/>
          <w:sz w:val="22"/>
          <w:szCs w:val="22"/>
        </w:rPr>
        <w:t>Raver, C. (</w:t>
      </w:r>
      <w:r w:rsidR="00EC38E4">
        <w:rPr>
          <w:rFonts w:ascii="Garamond" w:hAnsi="Garamond"/>
          <w:sz w:val="22"/>
          <w:szCs w:val="22"/>
        </w:rPr>
        <w:t>2021</w:t>
      </w:r>
      <w:r>
        <w:rPr>
          <w:rFonts w:ascii="Garamond" w:hAnsi="Garamond"/>
          <w:sz w:val="22"/>
          <w:szCs w:val="22"/>
        </w:rPr>
        <w:t xml:space="preserve">). </w:t>
      </w:r>
      <w:r w:rsidR="00EC38E4" w:rsidRPr="00EC38E4">
        <w:rPr>
          <w:rFonts w:ascii="Garamond" w:hAnsi="Garamond"/>
          <w:sz w:val="22"/>
          <w:szCs w:val="22"/>
        </w:rPr>
        <w:t>Measuring Preschool Teachers’ Social-emotional Practices: A Comparison of Two Measures</w:t>
      </w:r>
      <w:r>
        <w:rPr>
          <w:rFonts w:ascii="Garamond" w:hAnsi="Garamond"/>
          <w:sz w:val="22"/>
          <w:szCs w:val="22"/>
        </w:rPr>
        <w:t xml:space="preserve">. </w:t>
      </w:r>
      <w:r w:rsidRPr="00963F60">
        <w:rPr>
          <w:rFonts w:ascii="Garamond" w:hAnsi="Garamond"/>
          <w:i/>
          <w:iCs/>
          <w:sz w:val="22"/>
          <w:szCs w:val="22"/>
        </w:rPr>
        <w:t>Early Education and Development</w:t>
      </w:r>
      <w:r w:rsidR="00EC38E4">
        <w:rPr>
          <w:rFonts w:ascii="Garamond" w:hAnsi="Garamond"/>
          <w:i/>
          <w:iCs/>
          <w:sz w:val="22"/>
          <w:szCs w:val="22"/>
        </w:rPr>
        <w:t xml:space="preserve">, </w:t>
      </w:r>
      <w:r w:rsidR="00EC38E4" w:rsidRPr="00EC38E4">
        <w:rPr>
          <w:rFonts w:ascii="Garamond" w:hAnsi="Garamond"/>
          <w:sz w:val="22"/>
          <w:szCs w:val="22"/>
        </w:rPr>
        <w:t>DOI: 10.1080/10409289.2020.1864838</w:t>
      </w:r>
    </w:p>
    <w:p w14:paraId="6A890F8B" w14:textId="4204D011" w:rsidR="00825D02" w:rsidRDefault="00825D02" w:rsidP="00825D02">
      <w:pPr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Rojas, N., </w:t>
      </w:r>
      <w:r>
        <w:rPr>
          <w:rFonts w:ascii="Garamond" w:hAnsi="Garamond"/>
          <w:iCs/>
          <w:sz w:val="22"/>
          <w:szCs w:val="22"/>
        </w:rPr>
        <w:t xml:space="preserve">Yoshikawa, H., Morris, P.A., </w:t>
      </w:r>
      <w:proofErr w:type="spellStart"/>
      <w:r>
        <w:rPr>
          <w:rFonts w:ascii="Garamond" w:hAnsi="Garamond"/>
          <w:iCs/>
          <w:sz w:val="22"/>
          <w:szCs w:val="22"/>
        </w:rPr>
        <w:t>Kambuoukos</w:t>
      </w:r>
      <w:proofErr w:type="spellEnd"/>
      <w:r>
        <w:rPr>
          <w:rFonts w:ascii="Garamond" w:hAnsi="Garamond"/>
          <w:iCs/>
          <w:sz w:val="22"/>
          <w:szCs w:val="22"/>
        </w:rPr>
        <w:t xml:space="preserve">, D., Dawson-McClure, S., </w:t>
      </w:r>
      <w:proofErr w:type="spellStart"/>
      <w:r>
        <w:rPr>
          <w:rFonts w:ascii="Garamond" w:hAnsi="Garamond"/>
          <w:iCs/>
          <w:sz w:val="22"/>
          <w:szCs w:val="22"/>
        </w:rPr>
        <w:t>Brotman</w:t>
      </w:r>
      <w:proofErr w:type="spellEnd"/>
      <w:r>
        <w:rPr>
          <w:rFonts w:ascii="Garamond" w:hAnsi="Garamond"/>
          <w:iCs/>
          <w:sz w:val="22"/>
          <w:szCs w:val="22"/>
        </w:rPr>
        <w:t>, L. (</w:t>
      </w:r>
      <w:r w:rsidR="00FD202A">
        <w:rPr>
          <w:rFonts w:ascii="Garamond" w:hAnsi="Garamond"/>
          <w:iCs/>
          <w:sz w:val="22"/>
          <w:szCs w:val="22"/>
        </w:rPr>
        <w:t>2020</w:t>
      </w:r>
      <w:r>
        <w:rPr>
          <w:rFonts w:ascii="Garamond" w:hAnsi="Garamond"/>
          <w:iCs/>
          <w:sz w:val="22"/>
          <w:szCs w:val="22"/>
        </w:rPr>
        <w:t xml:space="preserve">). </w:t>
      </w:r>
    </w:p>
    <w:p w14:paraId="27263438" w14:textId="7098A7E2" w:rsidR="00825D02" w:rsidRDefault="00825D02" w:rsidP="00825D02">
      <w:pPr>
        <w:spacing w:after="120"/>
        <w:ind w:left="720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The Association of Peer Behavioral Regulation with School Readiness Skills in Preschool. </w:t>
      </w:r>
      <w:r>
        <w:rPr>
          <w:rFonts w:ascii="Garamond" w:hAnsi="Garamond"/>
          <w:i/>
          <w:iCs/>
          <w:sz w:val="22"/>
          <w:szCs w:val="22"/>
        </w:rPr>
        <w:t>Early Childhood Research Quarterly</w:t>
      </w:r>
      <w:r>
        <w:rPr>
          <w:rFonts w:ascii="Garamond" w:hAnsi="Garamond"/>
          <w:iCs/>
          <w:sz w:val="22"/>
          <w:szCs w:val="22"/>
        </w:rPr>
        <w:t>.</w:t>
      </w:r>
      <w:r w:rsidR="00FD202A">
        <w:rPr>
          <w:rFonts w:ascii="Garamond" w:hAnsi="Garamond"/>
          <w:iCs/>
          <w:sz w:val="22"/>
          <w:szCs w:val="22"/>
        </w:rPr>
        <w:t xml:space="preserve"> DOI: </w:t>
      </w:r>
      <w:r w:rsidR="00FD202A" w:rsidRPr="00FD202A">
        <w:rPr>
          <w:rFonts w:ascii="Garamond" w:hAnsi="Garamond"/>
          <w:iCs/>
          <w:sz w:val="22"/>
          <w:szCs w:val="22"/>
        </w:rPr>
        <w:t>10.1016/j.ecresq.2019.10.002</w:t>
      </w:r>
    </w:p>
    <w:p w14:paraId="4448C67B" w14:textId="458BE80A" w:rsidR="00ED7E37" w:rsidRDefault="00ED7E37" w:rsidP="00ED7E37">
      <w:pPr>
        <w:shd w:val="clear" w:color="auto" w:fill="FFFFFF"/>
        <w:spacing w:after="120"/>
        <w:ind w:left="720" w:hanging="720"/>
        <w:rPr>
          <w:rFonts w:ascii="Garamond" w:hAnsi="Garamond" w:cs="Arial"/>
          <w:bCs/>
          <w:i/>
          <w:color w:val="222222"/>
          <w:sz w:val="22"/>
          <w:szCs w:val="22"/>
          <w:shd w:val="clear" w:color="auto" w:fill="FFFFFF"/>
        </w:rPr>
      </w:pPr>
      <w:proofErr w:type="spellStart"/>
      <w:r w:rsidRPr="00ED7E37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lastRenderedPageBreak/>
        <w:t>Whipps</w:t>
      </w:r>
      <w:proofErr w:type="spellEnd"/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M.,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Miller, E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Bogen</w:t>
      </w:r>
      <w:proofErr w:type="spellEnd"/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D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Mendelsohn, A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Morris, P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Shaw, D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.,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Gross, R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(20</w:t>
      </w:r>
      <w:r w:rsidR="00FD202A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</w:t>
      </w:r>
      <w:r w:rsidRPr="00ED7E37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Breastfeeding Behaviors and Maternal Interaction Quality in a Low-Income, Ethnic Minority Population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.  </w:t>
      </w:r>
      <w:r w:rsidR="006B0BF3" w:rsidRPr="00ED7E37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Journal of Developmental &amp; Behavioral Pediatrics</w:t>
      </w:r>
      <w:r w:rsidR="00C96196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.</w:t>
      </w:r>
      <w:r w:rsidR="006B0BF3" w:rsidRPr="00ED7E3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="006B0BF3" w:rsidRPr="00C9619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doi</w:t>
      </w:r>
      <w:proofErr w:type="spellEnd"/>
      <w:r w:rsidR="006B0BF3" w:rsidRPr="00C9619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: 10.1097/DBP.0000000000000743</w:t>
      </w:r>
    </w:p>
    <w:p w14:paraId="6D9CFF78" w14:textId="4144FF02" w:rsidR="00FD202A" w:rsidRPr="00FD202A" w:rsidRDefault="00FD202A" w:rsidP="00FD202A">
      <w:pPr>
        <w:widowControl w:val="0"/>
        <w:spacing w:before="120" w:after="120"/>
        <w:ind w:left="720" w:hanging="72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Canfield, C. F., Miller, E., Shaw, D., Morris, P., Alonso, A., &amp; Mendelsohn, A. (2020) Beyond language: Impacts of shared reading on parenting stress and parenting behavior.  </w:t>
      </w:r>
      <w:r>
        <w:rPr>
          <w:rFonts w:ascii="Garamond" w:hAnsi="Garamond"/>
          <w:i/>
          <w:sz w:val="22"/>
          <w:szCs w:val="22"/>
        </w:rPr>
        <w:t xml:space="preserve">Developmental Psychology. </w:t>
      </w:r>
      <w:r>
        <w:rPr>
          <w:rFonts w:ascii="Garamond" w:hAnsi="Garamond"/>
          <w:iCs/>
          <w:sz w:val="22"/>
          <w:szCs w:val="22"/>
        </w:rPr>
        <w:t xml:space="preserve">DOI: </w:t>
      </w:r>
      <w:r w:rsidRPr="00FD202A">
        <w:rPr>
          <w:rFonts w:ascii="Garamond" w:hAnsi="Garamond"/>
          <w:iCs/>
          <w:sz w:val="22"/>
          <w:szCs w:val="22"/>
        </w:rPr>
        <w:t>10.1037/dev0000940</w:t>
      </w:r>
    </w:p>
    <w:p w14:paraId="3C725C7C" w14:textId="312B8513" w:rsidR="00DC3B3F" w:rsidRPr="00ED7E37" w:rsidRDefault="00DC3B3F" w:rsidP="00ED7E37">
      <w:pPr>
        <w:shd w:val="clear" w:color="auto" w:fill="FFFFFF"/>
        <w:spacing w:after="120"/>
        <w:ind w:left="720" w:hanging="720"/>
        <w:rPr>
          <w:rFonts w:ascii="Garamond" w:hAnsi="Garamond" w:cs="Arial"/>
          <w:bCs/>
          <w:i/>
          <w:color w:val="222222"/>
          <w:sz w:val="22"/>
          <w:szCs w:val="22"/>
          <w:shd w:val="clear" w:color="auto" w:fill="FFFFFF"/>
        </w:rPr>
      </w:pPr>
      <w:r w:rsidRPr="00FF581D">
        <w:rPr>
          <w:rFonts w:ascii="Garamond" w:hAnsi="Garamond"/>
          <w:sz w:val="22"/>
          <w:szCs w:val="22"/>
        </w:rPr>
        <w:t xml:space="preserve">Miller, E. B., Canfield, C. F., </w:t>
      </w:r>
      <w:r w:rsidR="00C101A0" w:rsidRPr="00FF581D">
        <w:rPr>
          <w:rFonts w:ascii="Garamond" w:hAnsi="Garamond"/>
          <w:sz w:val="22"/>
          <w:szCs w:val="22"/>
        </w:rPr>
        <w:t>Morris, P.A., Shaw, D. S.,</w:t>
      </w:r>
      <w:r w:rsidRPr="00FF581D">
        <w:rPr>
          <w:rFonts w:ascii="Garamond" w:hAnsi="Garamond"/>
          <w:sz w:val="22"/>
          <w:szCs w:val="22"/>
        </w:rPr>
        <w:t xml:space="preserve"> Cates, C. B.</w:t>
      </w:r>
      <w:r w:rsidR="00C101A0" w:rsidRPr="00FF581D">
        <w:rPr>
          <w:rFonts w:ascii="Garamond" w:hAnsi="Garamond"/>
          <w:sz w:val="22"/>
          <w:szCs w:val="22"/>
        </w:rPr>
        <w:t xml:space="preserve"> &amp;</w:t>
      </w:r>
      <w:r w:rsidRPr="00FF581D">
        <w:rPr>
          <w:rFonts w:ascii="Garamond" w:hAnsi="Garamond"/>
          <w:sz w:val="22"/>
          <w:szCs w:val="22"/>
        </w:rPr>
        <w:t xml:space="preserve"> </w:t>
      </w:r>
      <w:r w:rsidR="00C101A0" w:rsidRPr="00FF581D">
        <w:rPr>
          <w:rFonts w:ascii="Garamond" w:hAnsi="Garamond"/>
          <w:sz w:val="22"/>
          <w:szCs w:val="22"/>
        </w:rPr>
        <w:t xml:space="preserve">Mendelsohn, A.L., </w:t>
      </w:r>
      <w:r w:rsidRPr="00FF581D">
        <w:rPr>
          <w:rFonts w:ascii="Garamond" w:hAnsi="Garamond"/>
          <w:sz w:val="22"/>
          <w:szCs w:val="22"/>
        </w:rPr>
        <w:t>(</w:t>
      </w:r>
      <w:r w:rsidR="00C101A0" w:rsidRPr="00FF581D">
        <w:rPr>
          <w:rFonts w:ascii="Garamond" w:hAnsi="Garamond"/>
          <w:sz w:val="22"/>
          <w:szCs w:val="22"/>
        </w:rPr>
        <w:t>20</w:t>
      </w:r>
      <w:r w:rsidR="00FD202A">
        <w:rPr>
          <w:rFonts w:ascii="Garamond" w:hAnsi="Garamond"/>
          <w:sz w:val="22"/>
          <w:szCs w:val="22"/>
        </w:rPr>
        <w:t>20</w:t>
      </w:r>
      <w:r w:rsidRPr="00FF581D">
        <w:rPr>
          <w:rFonts w:ascii="Garamond" w:hAnsi="Garamond"/>
          <w:sz w:val="22"/>
          <w:szCs w:val="22"/>
        </w:rPr>
        <w:t xml:space="preserve">). Sociodemographic and psychosocial </w:t>
      </w:r>
      <w:r w:rsidRPr="0026503B">
        <w:rPr>
          <w:rFonts w:ascii="Garamond" w:hAnsi="Garamond"/>
          <w:sz w:val="22"/>
          <w:szCs w:val="22"/>
        </w:rPr>
        <w:t xml:space="preserve">predictors of VIP participation in SMART Beginnings through 6 Months: Effectively targeting at-risk mothers in early visits. </w:t>
      </w:r>
      <w:r w:rsidR="00FF581D" w:rsidRPr="0026503B">
        <w:rPr>
          <w:rFonts w:ascii="Garamond" w:hAnsi="Garamond"/>
          <w:i/>
          <w:color w:val="333333"/>
          <w:spacing w:val="4"/>
          <w:sz w:val="22"/>
          <w:szCs w:val="22"/>
          <w:shd w:val="clear" w:color="auto" w:fill="FCFCFC"/>
        </w:rPr>
        <w:t>Prevention Science.</w:t>
      </w:r>
      <w:r w:rsidR="00ED7E37" w:rsidRPr="0026503B">
        <w:rPr>
          <w:rFonts w:ascii="Garamond" w:hAnsi="Garamond"/>
          <w:color w:val="333333"/>
          <w:spacing w:val="4"/>
          <w:sz w:val="22"/>
          <w:szCs w:val="22"/>
          <w:shd w:val="clear" w:color="auto" w:fill="FCFCFC"/>
        </w:rPr>
        <w:t xml:space="preserve"> </w:t>
      </w:r>
      <w:r w:rsidR="00C101A0" w:rsidRPr="0026503B">
        <w:rPr>
          <w:rFonts w:ascii="Garamond" w:hAnsi="Garamond"/>
          <w:color w:val="333333"/>
          <w:spacing w:val="4"/>
          <w:sz w:val="22"/>
          <w:szCs w:val="22"/>
          <w:shd w:val="clear" w:color="auto" w:fill="FCFCFC"/>
        </w:rPr>
        <w:t>doi.org/10.1007/s11121-019-01044-y</w:t>
      </w:r>
    </w:p>
    <w:p w14:paraId="7ACDD127" w14:textId="3FFAB847" w:rsidR="00EF2F75" w:rsidRPr="00C96196" w:rsidRDefault="00CE3507" w:rsidP="00ED7E37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ED7E37">
        <w:rPr>
          <w:rFonts w:ascii="Garamond" w:hAnsi="Garamond"/>
          <w:i/>
          <w:sz w:val="22"/>
          <w:szCs w:val="22"/>
        </w:rPr>
        <w:t xml:space="preserve">Cramer, </w:t>
      </w:r>
      <w:r w:rsidRPr="003D15BD">
        <w:rPr>
          <w:rFonts w:ascii="Garamond" w:hAnsi="Garamond"/>
          <w:i/>
          <w:sz w:val="22"/>
          <w:szCs w:val="22"/>
        </w:rPr>
        <w:t>T.</w:t>
      </w:r>
      <w:r w:rsidRPr="003D15BD">
        <w:rPr>
          <w:rFonts w:ascii="Garamond" w:hAnsi="Garamond"/>
          <w:sz w:val="22"/>
          <w:szCs w:val="22"/>
        </w:rPr>
        <w:t>, Morris, P. A., Blair, C., &amp; The Family Life Project Key Investigators (</w:t>
      </w:r>
      <w:r>
        <w:rPr>
          <w:rFonts w:ascii="Garamond" w:hAnsi="Garamond"/>
          <w:sz w:val="22"/>
          <w:szCs w:val="22"/>
        </w:rPr>
        <w:t>2019)</w:t>
      </w:r>
      <w:r w:rsidRPr="003D15BD">
        <w:rPr>
          <w:rFonts w:ascii="Garamond" w:hAnsi="Garamond"/>
          <w:sz w:val="22"/>
          <w:szCs w:val="22"/>
        </w:rPr>
        <w:t>. Teacher Reports of Social-Emotional Development: Moving from Measure to Construct.</w:t>
      </w:r>
      <w:r>
        <w:rPr>
          <w:rFonts w:ascii="Garamond" w:hAnsi="Garamond"/>
          <w:sz w:val="22"/>
          <w:szCs w:val="22"/>
        </w:rPr>
        <w:t xml:space="preserve"> </w:t>
      </w:r>
      <w:r w:rsidRPr="001C081F">
        <w:rPr>
          <w:rFonts w:ascii="Garamond" w:hAnsi="Garamond"/>
          <w:i/>
          <w:sz w:val="22"/>
          <w:szCs w:val="22"/>
        </w:rPr>
        <w:t>Early Childhood Research Quarterly, 48</w:t>
      </w:r>
      <w:r w:rsidRPr="00C96196">
        <w:rPr>
          <w:rFonts w:ascii="Garamond" w:hAnsi="Garamond"/>
          <w:sz w:val="22"/>
          <w:szCs w:val="22"/>
        </w:rPr>
        <w:t>, 98-110. doi.org/10.1016/j.ecresq.2019.01.010.</w:t>
      </w:r>
    </w:p>
    <w:p w14:paraId="6E632BD2" w14:textId="08A7018C" w:rsidR="00722C85" w:rsidRPr="00C96196" w:rsidRDefault="00722C85" w:rsidP="00ED7E37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Gennetian</w:t>
      </w:r>
      <w:proofErr w:type="spellEnd"/>
      <w:r>
        <w:rPr>
          <w:rFonts w:ascii="Garamond" w:hAnsi="Garamond"/>
          <w:sz w:val="22"/>
          <w:szCs w:val="22"/>
        </w:rPr>
        <w:t xml:space="preserve">, L., Rodrigues, C., Hill, H. &amp; Morris, P. (2019).  Income level and volatility by children’s race and Hispanic ethnicity.  </w:t>
      </w:r>
      <w:r>
        <w:rPr>
          <w:rFonts w:ascii="Garamond" w:hAnsi="Garamond"/>
          <w:i/>
          <w:sz w:val="22"/>
          <w:szCs w:val="22"/>
        </w:rPr>
        <w:t>Journal of Marriage and Family 81</w:t>
      </w:r>
      <w:r w:rsidR="006B0BF3">
        <w:rPr>
          <w:rFonts w:ascii="Garamond" w:hAnsi="Garamond"/>
          <w:i/>
          <w:sz w:val="22"/>
          <w:szCs w:val="22"/>
        </w:rPr>
        <w:t xml:space="preserve"> </w:t>
      </w:r>
      <w:r w:rsidR="006B0BF3" w:rsidRPr="00C96196">
        <w:rPr>
          <w:rFonts w:ascii="Garamond" w:hAnsi="Garamond"/>
          <w:sz w:val="22"/>
          <w:szCs w:val="22"/>
        </w:rPr>
        <w:t>(1)</w:t>
      </w:r>
      <w:r w:rsidRPr="00C96196">
        <w:rPr>
          <w:rFonts w:ascii="Garamond" w:hAnsi="Garamond"/>
          <w:sz w:val="22"/>
          <w:szCs w:val="22"/>
        </w:rPr>
        <w:t>, 204-229, doi:10.1111/jomf.12529.</w:t>
      </w:r>
    </w:p>
    <w:p w14:paraId="2BDF7C46" w14:textId="41410404" w:rsidR="00CE3507" w:rsidRPr="00C96196" w:rsidRDefault="00EF2F75" w:rsidP="001C081F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2547F1">
        <w:rPr>
          <w:rFonts w:ascii="Garamond" w:hAnsi="Garamond"/>
          <w:sz w:val="22"/>
          <w:szCs w:val="22"/>
        </w:rPr>
        <w:t>Gennetian</w:t>
      </w:r>
      <w:proofErr w:type="spellEnd"/>
      <w:r w:rsidRPr="002547F1">
        <w:rPr>
          <w:rFonts w:ascii="Garamond" w:hAnsi="Garamond"/>
          <w:sz w:val="22"/>
          <w:szCs w:val="22"/>
        </w:rPr>
        <w:t xml:space="preserve">, L. A., Rodrigues, C., Hill, H. D., &amp; Morris, P. A. (2018). Stability of income and school attendance among NYC students of low-income families. </w:t>
      </w:r>
      <w:r w:rsidRPr="00EF2F75">
        <w:rPr>
          <w:rFonts w:ascii="Garamond" w:hAnsi="Garamond"/>
          <w:i/>
          <w:sz w:val="22"/>
          <w:szCs w:val="22"/>
        </w:rPr>
        <w:t>Economics of Education Review, 63</w:t>
      </w:r>
      <w:r w:rsidRPr="00C96196">
        <w:rPr>
          <w:rFonts w:ascii="Garamond" w:hAnsi="Garamond"/>
          <w:sz w:val="22"/>
          <w:szCs w:val="22"/>
        </w:rPr>
        <w:t>, 20-30.</w:t>
      </w:r>
      <w:r w:rsidRPr="00C96196">
        <w:t xml:space="preserve"> </w:t>
      </w:r>
      <w:r w:rsidRPr="00C96196">
        <w:rPr>
          <w:rFonts w:ascii="Garamond" w:hAnsi="Garamond"/>
          <w:sz w:val="22"/>
          <w:szCs w:val="22"/>
        </w:rPr>
        <w:t>doi.org/10.1016/j.econedurev.2018.01.003</w:t>
      </w:r>
    </w:p>
    <w:p w14:paraId="57252F34" w14:textId="7ABEC87E" w:rsidR="009C43FD" w:rsidRDefault="009C43FD" w:rsidP="009C43FD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>Morris, P.A., Connors M., Friedman-Krauss, A. (and others) (2</w:t>
      </w:r>
      <w:r w:rsidR="003D15BD" w:rsidRPr="00336609">
        <w:rPr>
          <w:rFonts w:ascii="Garamond" w:hAnsi="Garamond"/>
          <w:sz w:val="22"/>
          <w:szCs w:val="22"/>
        </w:rPr>
        <w:t>018</w:t>
      </w:r>
      <w:r w:rsidRPr="00336609">
        <w:rPr>
          <w:rFonts w:ascii="Garamond" w:hAnsi="Garamond"/>
          <w:sz w:val="22"/>
          <w:szCs w:val="22"/>
        </w:rPr>
        <w:t>). New Findings on Impact Variation from the Head Start Impact Study: Informing the Scale-up of Early Childhood Programs</w:t>
      </w:r>
      <w:r w:rsidRPr="00336609">
        <w:rPr>
          <w:rFonts w:ascii="Garamond" w:hAnsi="Garamond"/>
          <w:i/>
          <w:sz w:val="22"/>
          <w:szCs w:val="22"/>
        </w:rPr>
        <w:t xml:space="preserve">. American Educational Research Association Open. </w:t>
      </w:r>
      <w:r w:rsidR="008838E6" w:rsidRPr="00C96196">
        <w:rPr>
          <w:rFonts w:ascii="Garamond" w:hAnsi="Garamond"/>
          <w:sz w:val="22"/>
          <w:szCs w:val="22"/>
        </w:rPr>
        <w:t>doi:10.1177/</w:t>
      </w:r>
      <w:r w:rsidR="008838E6" w:rsidRPr="00C96196">
        <w:t xml:space="preserve"> </w:t>
      </w:r>
      <w:r w:rsidR="008838E6" w:rsidRPr="00C96196">
        <w:rPr>
          <w:rFonts w:ascii="Garamond" w:hAnsi="Garamond"/>
          <w:sz w:val="22"/>
          <w:szCs w:val="22"/>
        </w:rPr>
        <w:t>2332858418769287</w:t>
      </w:r>
    </w:p>
    <w:p w14:paraId="4CECA4B0" w14:textId="74D1F7F5" w:rsidR="00EF2F75" w:rsidRDefault="00EF2F75" w:rsidP="00EF2F75">
      <w:pPr>
        <w:spacing w:after="120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CE3507">
        <w:rPr>
          <w:rFonts w:ascii="Garamond" w:hAnsi="Garamond"/>
          <w:i/>
          <w:sz w:val="22"/>
          <w:szCs w:val="22"/>
        </w:rPr>
        <w:t>Daneri</w:t>
      </w:r>
      <w:proofErr w:type="spellEnd"/>
      <w:r w:rsidRPr="00CE3507">
        <w:rPr>
          <w:rFonts w:ascii="Garamond" w:hAnsi="Garamond"/>
          <w:i/>
          <w:sz w:val="22"/>
          <w:szCs w:val="22"/>
        </w:rPr>
        <w:t xml:space="preserve">, M. </w:t>
      </w:r>
      <w:r w:rsidRPr="002547F1">
        <w:rPr>
          <w:rFonts w:ascii="Garamond" w:hAnsi="Garamond"/>
          <w:sz w:val="22"/>
          <w:szCs w:val="22"/>
        </w:rPr>
        <w:t xml:space="preserve">P., </w:t>
      </w:r>
      <w:proofErr w:type="spellStart"/>
      <w:r w:rsidRPr="002547F1">
        <w:rPr>
          <w:rFonts w:ascii="Garamond" w:hAnsi="Garamond"/>
          <w:sz w:val="22"/>
          <w:szCs w:val="22"/>
        </w:rPr>
        <w:t>Sulik</w:t>
      </w:r>
      <w:proofErr w:type="spellEnd"/>
      <w:r w:rsidRPr="002547F1">
        <w:rPr>
          <w:rFonts w:ascii="Garamond" w:hAnsi="Garamond"/>
          <w:sz w:val="22"/>
          <w:szCs w:val="22"/>
        </w:rPr>
        <w:t>, M. J., Raver, C. C., &amp; Morris, P. A. (2018). Observers' reports of self-regulation: Measurement invariance across sex, low-income status, and race/ethnicity.</w:t>
      </w:r>
      <w:r w:rsidRPr="00CE3507">
        <w:rPr>
          <w:rFonts w:ascii="Garamond" w:hAnsi="Garamond"/>
          <w:i/>
          <w:sz w:val="22"/>
          <w:szCs w:val="22"/>
        </w:rPr>
        <w:t> </w:t>
      </w:r>
      <w:r w:rsidRPr="00CE3507">
        <w:rPr>
          <w:rFonts w:ascii="Garamond" w:hAnsi="Garamond"/>
          <w:i/>
          <w:iCs/>
          <w:sz w:val="22"/>
          <w:szCs w:val="22"/>
        </w:rPr>
        <w:t>Journal of Applied Developmental Psychology</w:t>
      </w:r>
      <w:r w:rsidRPr="00CE3507">
        <w:rPr>
          <w:rFonts w:ascii="Garamond" w:hAnsi="Garamond"/>
          <w:i/>
          <w:sz w:val="22"/>
          <w:szCs w:val="22"/>
        </w:rPr>
        <w:t>, </w:t>
      </w:r>
      <w:r w:rsidRPr="00CE3507">
        <w:rPr>
          <w:rFonts w:ascii="Garamond" w:hAnsi="Garamond"/>
          <w:i/>
          <w:iCs/>
          <w:sz w:val="22"/>
          <w:szCs w:val="22"/>
        </w:rPr>
        <w:t>55</w:t>
      </w:r>
      <w:r w:rsidRPr="00CE3507">
        <w:rPr>
          <w:rFonts w:ascii="Garamond" w:hAnsi="Garamond"/>
          <w:i/>
          <w:sz w:val="22"/>
          <w:szCs w:val="22"/>
        </w:rPr>
        <w:t xml:space="preserve">, </w:t>
      </w:r>
      <w:r w:rsidRPr="00C96196">
        <w:rPr>
          <w:rFonts w:ascii="Garamond" w:hAnsi="Garamond"/>
          <w:sz w:val="22"/>
          <w:szCs w:val="22"/>
        </w:rPr>
        <w:t xml:space="preserve">14-23. </w:t>
      </w:r>
      <w:r w:rsidR="00722C85" w:rsidRPr="00C96196">
        <w:rPr>
          <w:rFonts w:ascii="Garamond" w:hAnsi="Garamond"/>
          <w:sz w:val="22"/>
          <w:szCs w:val="22"/>
        </w:rPr>
        <w:t>doi.org:</w:t>
      </w:r>
      <w:r w:rsidRPr="00C96196">
        <w:rPr>
          <w:rFonts w:ascii="Garamond" w:hAnsi="Garamond"/>
          <w:sz w:val="22"/>
          <w:szCs w:val="22"/>
        </w:rPr>
        <w:t>10.1016/j.appdev.2017.02.001</w:t>
      </w:r>
    </w:p>
    <w:p w14:paraId="1C778ACF" w14:textId="7872AC80" w:rsidR="009C43FD" w:rsidRPr="0031679A" w:rsidRDefault="009C43FD" w:rsidP="009C43FD">
      <w:pPr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Weiland, C., McCormick, M., </w:t>
      </w:r>
      <w:proofErr w:type="spellStart"/>
      <w:r w:rsidRPr="00336609">
        <w:rPr>
          <w:rFonts w:ascii="Garamond" w:hAnsi="Garamond"/>
          <w:sz w:val="22"/>
          <w:szCs w:val="22"/>
        </w:rPr>
        <w:t>Mattera</w:t>
      </w:r>
      <w:proofErr w:type="spellEnd"/>
      <w:r w:rsidRPr="00336609">
        <w:rPr>
          <w:rFonts w:ascii="Garamond" w:hAnsi="Garamond"/>
          <w:sz w:val="22"/>
          <w:szCs w:val="22"/>
        </w:rPr>
        <w:t>, S.K., Maier, M.F.</w:t>
      </w:r>
      <w:r w:rsidR="00C933BF" w:rsidRPr="00336609">
        <w:rPr>
          <w:rFonts w:ascii="Garamond" w:hAnsi="Garamond"/>
          <w:sz w:val="22"/>
          <w:szCs w:val="22"/>
        </w:rPr>
        <w:t>, Morris, P.A. (2018</w:t>
      </w:r>
      <w:r w:rsidRPr="00336609">
        <w:rPr>
          <w:rFonts w:ascii="Garamond" w:hAnsi="Garamond"/>
          <w:sz w:val="22"/>
          <w:szCs w:val="22"/>
        </w:rPr>
        <w:t xml:space="preserve">). Preschool Curricula and Professional Development Features for Getting to High-Quality Implementation at Scale: A Comparative Analysis across Five Trials. </w:t>
      </w:r>
      <w:r w:rsidRPr="00336609">
        <w:rPr>
          <w:rFonts w:ascii="Garamond" w:hAnsi="Garamond"/>
          <w:i/>
          <w:sz w:val="22"/>
          <w:szCs w:val="22"/>
        </w:rPr>
        <w:t>American Educational Research Association Open</w:t>
      </w:r>
      <w:r w:rsidR="00045530">
        <w:rPr>
          <w:rFonts w:ascii="Garamond" w:hAnsi="Garamond"/>
          <w:i/>
          <w:sz w:val="22"/>
          <w:szCs w:val="22"/>
        </w:rPr>
        <w:t>, 4</w:t>
      </w:r>
      <w:r w:rsidR="00045530">
        <w:rPr>
          <w:rFonts w:ascii="Garamond" w:hAnsi="Garamond"/>
          <w:sz w:val="22"/>
          <w:szCs w:val="22"/>
        </w:rPr>
        <w:t>, 1-16</w:t>
      </w:r>
      <w:r w:rsidRPr="0031679A">
        <w:rPr>
          <w:rFonts w:ascii="Garamond" w:hAnsi="Garamond"/>
          <w:sz w:val="22"/>
          <w:szCs w:val="22"/>
        </w:rPr>
        <w:t xml:space="preserve">. </w:t>
      </w:r>
      <w:r w:rsidR="008838E6" w:rsidRPr="0031679A">
        <w:rPr>
          <w:rFonts w:ascii="Garamond" w:hAnsi="Garamond"/>
          <w:sz w:val="22"/>
          <w:szCs w:val="22"/>
        </w:rPr>
        <w:t>doi:10.1177/</w:t>
      </w:r>
      <w:r w:rsidR="008838E6" w:rsidRPr="0031679A">
        <w:t xml:space="preserve"> </w:t>
      </w:r>
      <w:r w:rsidR="008838E6" w:rsidRPr="0031679A">
        <w:rPr>
          <w:rFonts w:ascii="Garamond" w:hAnsi="Garamond"/>
          <w:sz w:val="22"/>
          <w:szCs w:val="22"/>
        </w:rPr>
        <w:t>2332858418757735</w:t>
      </w:r>
    </w:p>
    <w:p w14:paraId="7EC52AE5" w14:textId="6F8162AE" w:rsidR="00E13AC8" w:rsidRPr="00694A5D" w:rsidRDefault="00E13AC8" w:rsidP="00CE3507">
      <w:pPr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CD581A">
        <w:rPr>
          <w:rFonts w:ascii="Garamond" w:hAnsi="Garamond"/>
          <w:sz w:val="22"/>
          <w:szCs w:val="22"/>
        </w:rPr>
        <w:t>Mattera</w:t>
      </w:r>
      <w:proofErr w:type="spellEnd"/>
      <w:r w:rsidRPr="00CD581A">
        <w:rPr>
          <w:rFonts w:ascii="Garamond" w:hAnsi="Garamond"/>
          <w:sz w:val="22"/>
          <w:szCs w:val="22"/>
        </w:rPr>
        <w:t xml:space="preserve">, S.K., Morris, P.A., Jacob, R., </w:t>
      </w:r>
      <w:r>
        <w:rPr>
          <w:rFonts w:ascii="Garamond" w:hAnsi="Garamond"/>
          <w:sz w:val="22"/>
          <w:szCs w:val="22"/>
        </w:rPr>
        <w:t>Maier, M., &amp; Rojas, N. (2017</w:t>
      </w:r>
      <w:r w:rsidRPr="00CD581A">
        <w:rPr>
          <w:rFonts w:ascii="Garamond" w:hAnsi="Garamond"/>
          <w:sz w:val="22"/>
          <w:szCs w:val="22"/>
        </w:rPr>
        <w:t xml:space="preserve">). Designing Studies to Test Causal Questions About Early Math: The Development of Making Pre-K Count. </w:t>
      </w:r>
      <w:r w:rsidRPr="00C667C0">
        <w:rPr>
          <w:rFonts w:ascii="Garamond" w:hAnsi="Garamond"/>
          <w:i/>
          <w:sz w:val="22"/>
          <w:szCs w:val="22"/>
        </w:rPr>
        <w:t>Advances in Child Development and Behavior.</w:t>
      </w:r>
      <w:r>
        <w:rPr>
          <w:rFonts w:ascii="Garamond" w:hAnsi="Garamond"/>
          <w:i/>
          <w:sz w:val="22"/>
          <w:szCs w:val="22"/>
        </w:rPr>
        <w:t xml:space="preserve"> 53,</w:t>
      </w:r>
      <w:r w:rsidRPr="00694A5D">
        <w:rPr>
          <w:rFonts w:ascii="Garamond" w:hAnsi="Garamond"/>
          <w:sz w:val="22"/>
          <w:szCs w:val="22"/>
        </w:rPr>
        <w:t xml:space="preserve"> 227-253. https://doi.org/10.1016/bs.acdb.2017.04.002</w:t>
      </w:r>
    </w:p>
    <w:p w14:paraId="69AAC5CB" w14:textId="1989CA54" w:rsidR="007D2AF9" w:rsidRPr="00045530" w:rsidRDefault="007D2AF9" w:rsidP="00045530">
      <w:pPr>
        <w:spacing w:after="120"/>
        <w:ind w:left="720" w:hanging="720"/>
      </w:pPr>
      <w:r w:rsidRPr="00336609">
        <w:rPr>
          <w:rFonts w:ascii="Garamond" w:hAnsi="Garamond"/>
          <w:sz w:val="22"/>
          <w:szCs w:val="22"/>
        </w:rPr>
        <w:t xml:space="preserve">Morris, P. A., Aber, J. L., </w:t>
      </w:r>
      <w:r w:rsidRPr="00336609">
        <w:rPr>
          <w:rFonts w:ascii="Garamond" w:hAnsi="Garamond"/>
          <w:i/>
          <w:sz w:val="22"/>
          <w:szCs w:val="22"/>
        </w:rPr>
        <w:t xml:space="preserve">Wolf, S., </w:t>
      </w:r>
      <w:r w:rsidRPr="00336609">
        <w:rPr>
          <w:rFonts w:ascii="Garamond" w:hAnsi="Garamond"/>
          <w:sz w:val="22"/>
          <w:szCs w:val="22"/>
        </w:rPr>
        <w:t>&amp;</w:t>
      </w:r>
      <w:r w:rsidRPr="00336609">
        <w:rPr>
          <w:rFonts w:ascii="Garamond" w:hAnsi="Garamond"/>
          <w:i/>
          <w:sz w:val="22"/>
          <w:szCs w:val="22"/>
        </w:rPr>
        <w:t xml:space="preserve"> Berg, J.</w:t>
      </w:r>
      <w:r w:rsidRPr="00336609">
        <w:rPr>
          <w:rFonts w:ascii="Garamond" w:hAnsi="Garamond"/>
          <w:sz w:val="22"/>
          <w:szCs w:val="22"/>
        </w:rPr>
        <w:t xml:space="preserve"> (</w:t>
      </w:r>
      <w:r w:rsidR="00970754" w:rsidRPr="00336609">
        <w:rPr>
          <w:rFonts w:ascii="Garamond" w:hAnsi="Garamond"/>
          <w:sz w:val="22"/>
          <w:szCs w:val="22"/>
        </w:rPr>
        <w:t>2017</w:t>
      </w:r>
      <w:r w:rsidRPr="00336609">
        <w:rPr>
          <w:rFonts w:ascii="Garamond" w:hAnsi="Garamond"/>
          <w:sz w:val="22"/>
          <w:szCs w:val="22"/>
        </w:rPr>
        <w:t xml:space="preserve">). Impacts of Family Rewards on adolescents' mental health and problem behavior: Understanding the full range of effects of a Conditional Cash Transfer program. </w:t>
      </w:r>
      <w:r w:rsidRPr="00336609">
        <w:rPr>
          <w:rFonts w:ascii="Garamond" w:hAnsi="Garamond"/>
          <w:i/>
          <w:sz w:val="22"/>
          <w:szCs w:val="22"/>
        </w:rPr>
        <w:t xml:space="preserve">Prevention </w:t>
      </w:r>
      <w:r w:rsidRPr="00045530">
        <w:rPr>
          <w:rFonts w:ascii="Garamond" w:hAnsi="Garamond"/>
          <w:i/>
          <w:color w:val="000000" w:themeColor="text1"/>
          <w:sz w:val="22"/>
          <w:szCs w:val="22"/>
        </w:rPr>
        <w:t>Science</w:t>
      </w:r>
      <w:r w:rsidR="00045530" w:rsidRPr="00045530">
        <w:rPr>
          <w:rFonts w:ascii="Garamond" w:hAnsi="Garamond"/>
          <w:i/>
          <w:color w:val="000000" w:themeColor="text1"/>
          <w:sz w:val="22"/>
          <w:szCs w:val="22"/>
        </w:rPr>
        <w:t xml:space="preserve">, </w:t>
      </w:r>
      <w:r w:rsidR="00045530" w:rsidRPr="00045530">
        <w:rPr>
          <w:rFonts w:ascii="Garamond" w:hAnsi="Garamond" w:cs="Arial"/>
          <w:i/>
          <w:color w:val="000000" w:themeColor="text1"/>
          <w:sz w:val="22"/>
          <w:szCs w:val="22"/>
          <w:shd w:val="clear" w:color="auto" w:fill="FFFFFF"/>
        </w:rPr>
        <w:t>18</w:t>
      </w:r>
      <w:r w:rsidR="00045530" w:rsidRPr="0004553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 (3), 326-336</w:t>
      </w:r>
      <w:r w:rsidRPr="00694A5D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970754" w:rsidRPr="00694A5D">
        <w:rPr>
          <w:rFonts w:ascii="Garamond" w:hAnsi="Garamond"/>
          <w:color w:val="000000" w:themeColor="text1"/>
          <w:sz w:val="22"/>
          <w:szCs w:val="22"/>
        </w:rPr>
        <w:t>doi:10.1007</w:t>
      </w:r>
      <w:r w:rsidR="00970754" w:rsidRPr="00694A5D">
        <w:rPr>
          <w:rFonts w:ascii="Garamond" w:hAnsi="Garamond"/>
          <w:sz w:val="22"/>
          <w:szCs w:val="22"/>
        </w:rPr>
        <w:t>/s11121-017-0748-6</w:t>
      </w:r>
    </w:p>
    <w:p w14:paraId="37D6F9D1" w14:textId="4D3A8929" w:rsidR="009C43FD" w:rsidRPr="00336609" w:rsidRDefault="006A02C8" w:rsidP="00045530">
      <w:pPr>
        <w:shd w:val="clear" w:color="auto" w:fill="FFFFFF"/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36609">
        <w:rPr>
          <w:rFonts w:ascii="Garamond" w:hAnsi="Garamond"/>
          <w:bCs/>
          <w:sz w:val="22"/>
          <w:szCs w:val="22"/>
        </w:rPr>
        <w:t>Morris, P.A. &amp; Reardon, S.F. (2017).  Moving education sciences forward by leaps and bounds: The need for interdisciplinary approaches to improving children’s educational trajectories</w:t>
      </w:r>
      <w:r w:rsidRPr="00336609">
        <w:rPr>
          <w:rFonts w:ascii="Garamond" w:hAnsi="Garamond"/>
          <w:bCs/>
          <w:i/>
          <w:sz w:val="22"/>
          <w:szCs w:val="22"/>
        </w:rPr>
        <w:t>. Journal of Research on Educational Effectiveness</w:t>
      </w:r>
      <w:r w:rsidRPr="00336609">
        <w:rPr>
          <w:rFonts w:ascii="Garamond" w:hAnsi="Garamond"/>
          <w:bCs/>
          <w:sz w:val="22"/>
          <w:szCs w:val="22"/>
        </w:rPr>
        <w:t xml:space="preserve">, </w:t>
      </w:r>
      <w:r w:rsidRPr="00336609">
        <w:rPr>
          <w:rFonts w:ascii="Garamond" w:hAnsi="Garamond"/>
          <w:bCs/>
          <w:i/>
          <w:sz w:val="22"/>
          <w:szCs w:val="22"/>
        </w:rPr>
        <w:t>10</w:t>
      </w:r>
      <w:r w:rsidRPr="00336609">
        <w:rPr>
          <w:rFonts w:ascii="Garamond" w:hAnsi="Garamond"/>
          <w:bCs/>
          <w:sz w:val="22"/>
          <w:szCs w:val="22"/>
        </w:rPr>
        <w:t xml:space="preserve">(1), 1-6. </w:t>
      </w:r>
    </w:p>
    <w:p w14:paraId="62C1AA05" w14:textId="61780F40" w:rsidR="002F79D5" w:rsidRPr="00BC1041" w:rsidRDefault="002F79D5" w:rsidP="002F79D5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 xml:space="preserve">Friedman-Krauss, A.H., Connors, M.C., </w:t>
      </w:r>
      <w:r w:rsidRPr="00336609">
        <w:rPr>
          <w:rFonts w:ascii="Garamond" w:hAnsi="Garamond"/>
          <w:sz w:val="22"/>
          <w:szCs w:val="22"/>
        </w:rPr>
        <w:t>&amp;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Morris, P.A. (2017).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 xml:space="preserve">Unpacking the treatment contrast in the Head Start Impact Study: To what extent does assignment to treatment affect quality of care? </w:t>
      </w:r>
      <w:r w:rsidRPr="00336609">
        <w:rPr>
          <w:rFonts w:ascii="Garamond" w:hAnsi="Garamond"/>
          <w:i/>
          <w:sz w:val="22"/>
          <w:szCs w:val="22"/>
        </w:rPr>
        <w:t>Journal of Research on Educational Effectiveness, 10</w:t>
      </w:r>
      <w:r w:rsidR="00694A5D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(1)</w:t>
      </w:r>
      <w:r w:rsidR="00694A5D">
        <w:rPr>
          <w:rFonts w:ascii="Garamond" w:hAnsi="Garamond"/>
          <w:sz w:val="22"/>
          <w:szCs w:val="22"/>
        </w:rPr>
        <w:t>, 68-95</w:t>
      </w:r>
      <w:r w:rsidRPr="00336609">
        <w:rPr>
          <w:rFonts w:ascii="Garamond" w:hAnsi="Garamond"/>
          <w:sz w:val="22"/>
          <w:szCs w:val="22"/>
        </w:rPr>
        <w:t>.</w:t>
      </w:r>
      <w:r w:rsidRPr="00336609">
        <w:rPr>
          <w:rFonts w:ascii="Garamond" w:hAnsi="Garamond"/>
          <w:i/>
          <w:sz w:val="22"/>
          <w:szCs w:val="22"/>
        </w:rPr>
        <w:t xml:space="preserve"> </w:t>
      </w:r>
      <w:r w:rsidRPr="00BC1041">
        <w:rPr>
          <w:rFonts w:ascii="Garamond" w:hAnsi="Garamond"/>
          <w:sz w:val="22"/>
          <w:szCs w:val="22"/>
        </w:rPr>
        <w:t>doi:10.1080/19345747.2016.1147627</w:t>
      </w:r>
    </w:p>
    <w:p w14:paraId="45D6465B" w14:textId="02A0A1D2" w:rsidR="002F79D5" w:rsidRPr="00694A5D" w:rsidRDefault="002F79D5" w:rsidP="00694A5D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Aber, J. L., Morris, P. A., </w:t>
      </w:r>
      <w:r w:rsidRPr="00336609">
        <w:rPr>
          <w:rFonts w:ascii="Garamond" w:hAnsi="Garamond"/>
          <w:i/>
          <w:sz w:val="22"/>
          <w:szCs w:val="22"/>
        </w:rPr>
        <w:t>Wolf, S.,</w:t>
      </w:r>
      <w:r w:rsidRPr="00336609">
        <w:rPr>
          <w:rFonts w:ascii="Garamond" w:hAnsi="Garamond"/>
          <w:sz w:val="22"/>
          <w:szCs w:val="22"/>
        </w:rPr>
        <w:t xml:space="preserve"> &amp; </w:t>
      </w:r>
      <w:r w:rsidRPr="00336609">
        <w:rPr>
          <w:rFonts w:ascii="Garamond" w:hAnsi="Garamond"/>
          <w:i/>
          <w:sz w:val="22"/>
          <w:szCs w:val="22"/>
        </w:rPr>
        <w:t>Berg, J.</w:t>
      </w:r>
      <w:r w:rsidRPr="00336609">
        <w:rPr>
          <w:rFonts w:ascii="Garamond" w:hAnsi="Garamond"/>
          <w:sz w:val="22"/>
          <w:szCs w:val="22"/>
        </w:rPr>
        <w:t xml:space="preserve"> (2016). The impact of a holistic conditional cash transfer program in New York City on parental financial investment, student time use and educational processes and outcomes. </w:t>
      </w:r>
      <w:r w:rsidRPr="00336609">
        <w:rPr>
          <w:rFonts w:ascii="Garamond" w:hAnsi="Garamond"/>
          <w:i/>
          <w:sz w:val="22"/>
          <w:szCs w:val="22"/>
        </w:rPr>
        <w:t>Journal of Research on Education Effectiveness, 9</w:t>
      </w:r>
      <w:r w:rsidR="00694A5D">
        <w:rPr>
          <w:rFonts w:ascii="Garamond" w:hAnsi="Garamond"/>
          <w:i/>
          <w:sz w:val="22"/>
          <w:szCs w:val="22"/>
        </w:rPr>
        <w:t xml:space="preserve"> </w:t>
      </w:r>
      <w:r w:rsidRPr="00336609">
        <w:rPr>
          <w:rFonts w:ascii="Garamond" w:hAnsi="Garamond"/>
          <w:sz w:val="22"/>
          <w:szCs w:val="22"/>
        </w:rPr>
        <w:t>(3)</w:t>
      </w:r>
      <w:r w:rsidR="00694A5D">
        <w:rPr>
          <w:rFonts w:ascii="Garamond" w:hAnsi="Garamond"/>
          <w:sz w:val="22"/>
          <w:szCs w:val="22"/>
        </w:rPr>
        <w:t xml:space="preserve">, </w:t>
      </w:r>
      <w:r w:rsidR="00694A5D" w:rsidRPr="00694A5D">
        <w:rPr>
          <w:rFonts w:ascii="Garamond" w:hAnsi="Garamond"/>
          <w:sz w:val="22"/>
          <w:szCs w:val="22"/>
        </w:rPr>
        <w:t>334-363</w:t>
      </w:r>
      <w:r w:rsidRPr="00694A5D">
        <w:rPr>
          <w:rFonts w:ascii="Garamond" w:hAnsi="Garamond"/>
          <w:sz w:val="22"/>
          <w:szCs w:val="22"/>
        </w:rPr>
        <w:t>.</w:t>
      </w:r>
      <w:r w:rsidR="00BC1041">
        <w:rPr>
          <w:rFonts w:ascii="Garamond" w:hAnsi="Garamond"/>
          <w:sz w:val="22"/>
          <w:szCs w:val="22"/>
        </w:rPr>
        <w:t xml:space="preserve"> </w:t>
      </w:r>
      <w:r w:rsidR="0049504A">
        <w:rPr>
          <w:rFonts w:ascii="Garamond" w:hAnsi="Garamond"/>
          <w:sz w:val="22"/>
          <w:szCs w:val="22"/>
        </w:rPr>
        <w:t>d</w:t>
      </w:r>
      <w:r w:rsidR="00694A5D">
        <w:rPr>
          <w:rFonts w:ascii="Garamond" w:hAnsi="Garamond"/>
          <w:sz w:val="22"/>
          <w:szCs w:val="22"/>
        </w:rPr>
        <w:t>oi:</w:t>
      </w:r>
      <w:r w:rsidRPr="00694A5D">
        <w:rPr>
          <w:rFonts w:ascii="Garamond" w:hAnsi="Garamond"/>
          <w:sz w:val="22"/>
          <w:szCs w:val="22"/>
        </w:rPr>
        <w:t>10.1080/19345747.2015.1107925</w:t>
      </w:r>
    </w:p>
    <w:p w14:paraId="64A9BC6E" w14:textId="510B9C6D" w:rsidR="007F3E4C" w:rsidRPr="00336609" w:rsidRDefault="007D2AF9" w:rsidP="00BC1041">
      <w:pPr>
        <w:shd w:val="clear" w:color="auto" w:fill="FFFFFF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336609">
        <w:rPr>
          <w:rFonts w:ascii="Garamond" w:hAnsi="Garamond"/>
          <w:sz w:val="22"/>
          <w:szCs w:val="22"/>
        </w:rPr>
        <w:lastRenderedPageBreak/>
        <w:t>Eckenrode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J., Campa, M. I., Morris, P. A., Henderson, C. R., Bolger, K. E., </w:t>
      </w:r>
      <w:proofErr w:type="spellStart"/>
      <w:r w:rsidRPr="00336609">
        <w:rPr>
          <w:rFonts w:ascii="Garamond" w:hAnsi="Garamond"/>
          <w:sz w:val="22"/>
          <w:szCs w:val="22"/>
        </w:rPr>
        <w:t>Kitzman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H., &amp; Olds, D. L. (2016). The prevention of child maltreatment through the Nurse Family Partnership Program: Mediating effects in a long-term follow-up study. </w:t>
      </w:r>
      <w:r w:rsidRPr="00336609">
        <w:rPr>
          <w:rFonts w:ascii="Garamond" w:hAnsi="Garamond"/>
          <w:i/>
          <w:sz w:val="22"/>
          <w:szCs w:val="22"/>
        </w:rPr>
        <w:t>Child Maltreatment</w:t>
      </w:r>
      <w:r w:rsidRPr="00336609">
        <w:rPr>
          <w:rFonts w:ascii="Garamond" w:hAnsi="Garamond"/>
          <w:sz w:val="22"/>
          <w:szCs w:val="22"/>
        </w:rPr>
        <w:t xml:space="preserve">, 1-8. </w:t>
      </w:r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oi:10.1177/1077559516685185.</w:t>
      </w:r>
      <w:r w:rsidR="007F3E4C" w:rsidRPr="00336609">
        <w:rPr>
          <w:rFonts w:ascii="Garamond" w:hAnsi="Garamond"/>
          <w:i/>
          <w:sz w:val="22"/>
          <w:szCs w:val="22"/>
        </w:rPr>
        <w:t xml:space="preserve"> </w:t>
      </w:r>
    </w:p>
    <w:p w14:paraId="35F91341" w14:textId="602FA3EB" w:rsidR="007F3E4C" w:rsidRPr="00336609" w:rsidRDefault="007F3E4C" w:rsidP="007F3E4C">
      <w:pPr>
        <w:shd w:val="clear" w:color="auto" w:fill="FFFFFF"/>
        <w:spacing w:after="120"/>
        <w:ind w:left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sz w:val="22"/>
          <w:szCs w:val="22"/>
        </w:rPr>
        <w:t xml:space="preserve">Received </w:t>
      </w:r>
      <w:r w:rsidRPr="00336609">
        <w:rPr>
          <w:rFonts w:ascii="Garamond" w:hAnsi="Garamond"/>
          <w:i/>
          <w:sz w:val="22"/>
          <w:szCs w:val="22"/>
        </w:rPr>
        <w:t>Best Paper of the Year Award 2017</w:t>
      </w:r>
      <w:r w:rsidRPr="00336609">
        <w:rPr>
          <w:rFonts w:ascii="Garamond" w:hAnsi="Garamond"/>
          <w:sz w:val="22"/>
          <w:szCs w:val="22"/>
        </w:rPr>
        <w:t xml:space="preserve"> by the </w:t>
      </w:r>
      <w:r w:rsidRPr="00336609">
        <w:rPr>
          <w:rFonts w:ascii="Garamond" w:hAnsi="Garamond"/>
          <w:i/>
          <w:sz w:val="22"/>
          <w:szCs w:val="22"/>
        </w:rPr>
        <w:t>Child Maltreatment Journal.</w:t>
      </w:r>
    </w:p>
    <w:p w14:paraId="6EE1B09A" w14:textId="61B90C55" w:rsidR="002F79D5" w:rsidRPr="00336609" w:rsidRDefault="002F79D5" w:rsidP="002F79D5">
      <w:pPr>
        <w:shd w:val="clear" w:color="auto" w:fill="FFFFFF"/>
        <w:spacing w:after="120"/>
        <w:ind w:left="720" w:hanging="720"/>
        <w:rPr>
          <w:rFonts w:ascii="Garamond" w:hAnsi="Garamond"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>Harding, J.F.</w:t>
      </w:r>
      <w:r w:rsidRPr="00336609">
        <w:rPr>
          <w:rFonts w:ascii="Garamond" w:hAnsi="Garamond"/>
          <w:sz w:val="22"/>
          <w:szCs w:val="22"/>
        </w:rPr>
        <w:t xml:space="preserve">, Morris, P.A., &amp; Hill, J. (2016). Understanding associations between low income mothers’ participation in education and parenting. </w:t>
      </w:r>
      <w:r w:rsidRPr="00336609">
        <w:rPr>
          <w:rFonts w:ascii="Garamond" w:hAnsi="Garamond"/>
          <w:i/>
          <w:sz w:val="22"/>
          <w:szCs w:val="22"/>
        </w:rPr>
        <w:t>Journal of Research on Educational Effectiveness</w:t>
      </w:r>
      <w:r w:rsidR="003D1DE1">
        <w:rPr>
          <w:rFonts w:ascii="Garamond" w:hAnsi="Garamond"/>
          <w:i/>
          <w:sz w:val="22"/>
          <w:szCs w:val="22"/>
        </w:rPr>
        <w:t xml:space="preserve">, 10 </w:t>
      </w:r>
      <w:r w:rsidR="003D1DE1">
        <w:rPr>
          <w:rFonts w:ascii="Garamond" w:hAnsi="Garamond"/>
          <w:sz w:val="22"/>
          <w:szCs w:val="22"/>
        </w:rPr>
        <w:t>(1) 704-731</w:t>
      </w:r>
      <w:r w:rsidRPr="00336609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</w:t>
      </w:r>
      <w:proofErr w:type="spellEnd"/>
      <w:r w:rsidRPr="00694A5D">
        <w:rPr>
          <w:rFonts w:ascii="Garamond" w:hAnsi="Garamond"/>
          <w:sz w:val="22"/>
          <w:szCs w:val="22"/>
        </w:rPr>
        <w:t>: 10.1080/19345747.2016.1266536</w:t>
      </w:r>
    </w:p>
    <w:p w14:paraId="76A460C6" w14:textId="0E81D021" w:rsidR="0011744F" w:rsidRDefault="0011744F" w:rsidP="0011744F">
      <w:pPr>
        <w:shd w:val="clear" w:color="auto" w:fill="FFFFFF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36609">
        <w:rPr>
          <w:rFonts w:ascii="Garamond" w:hAnsi="Garamond"/>
          <w:i/>
          <w:sz w:val="22"/>
          <w:szCs w:val="22"/>
        </w:rPr>
        <w:t xml:space="preserve">McCoy, D. C., </w:t>
      </w:r>
      <w:r w:rsidRPr="00336609">
        <w:rPr>
          <w:rFonts w:ascii="Garamond" w:hAnsi="Garamond"/>
          <w:sz w:val="22"/>
          <w:szCs w:val="22"/>
        </w:rPr>
        <w:t>Morris, P. A.,</w:t>
      </w:r>
      <w:r w:rsidRPr="00336609">
        <w:rPr>
          <w:rFonts w:ascii="Garamond" w:hAnsi="Garamond"/>
          <w:i/>
          <w:sz w:val="22"/>
          <w:szCs w:val="22"/>
        </w:rPr>
        <w:t xml:space="preserve"> Connors, M. C</w:t>
      </w:r>
      <w:r w:rsidRPr="00336609">
        <w:rPr>
          <w:rFonts w:ascii="Garamond" w:hAnsi="Garamond"/>
          <w:sz w:val="22"/>
          <w:szCs w:val="22"/>
        </w:rPr>
        <w:t>., Gomez, C. J., &amp; Yoshikawa, H. (2016). Differential effectiveness of Head Start in urban and rural communities.</w:t>
      </w:r>
      <w:r w:rsidRPr="00336609">
        <w:rPr>
          <w:rFonts w:ascii="Garamond" w:hAnsi="Garamond"/>
          <w:i/>
          <w:sz w:val="22"/>
          <w:szCs w:val="22"/>
        </w:rPr>
        <w:t xml:space="preserve"> Journal of Applied Developmental Psychology, 43,</w:t>
      </w:r>
      <w:r w:rsidRPr="00694A5D">
        <w:rPr>
          <w:rFonts w:ascii="Garamond" w:hAnsi="Garamond"/>
          <w:sz w:val="22"/>
          <w:szCs w:val="22"/>
        </w:rPr>
        <w:t xml:space="preserve"> 29-42.</w:t>
      </w:r>
      <w:r w:rsidRPr="00694A5D">
        <w:t xml:space="preserve"> </w:t>
      </w:r>
      <w:proofErr w:type="gramStart"/>
      <w:r w:rsidR="0049504A">
        <w:rPr>
          <w:rFonts w:ascii="Garamond" w:hAnsi="Garamond"/>
          <w:sz w:val="22"/>
          <w:szCs w:val="22"/>
        </w:rPr>
        <w:t>d</w:t>
      </w:r>
      <w:r w:rsidRPr="00694A5D">
        <w:rPr>
          <w:rFonts w:ascii="Garamond" w:hAnsi="Garamond"/>
          <w:sz w:val="22"/>
          <w:szCs w:val="22"/>
        </w:rPr>
        <w:t>oi:10.1016/j.appdev</w:t>
      </w:r>
      <w:proofErr w:type="gramEnd"/>
      <w:r w:rsidRPr="00694A5D">
        <w:rPr>
          <w:rFonts w:ascii="Garamond" w:hAnsi="Garamond"/>
          <w:sz w:val="22"/>
          <w:szCs w:val="22"/>
        </w:rPr>
        <w:t>.2015.12.007</w:t>
      </w:r>
    </w:p>
    <w:p w14:paraId="2447862B" w14:textId="780958D7" w:rsidR="00F67614" w:rsidRPr="00D42B3A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r w:rsidRPr="003D7C98">
        <w:rPr>
          <w:rFonts w:ascii="Garamond" w:hAnsi="Garamond"/>
          <w:color w:val="222222"/>
          <w:sz w:val="22"/>
          <w:szCs w:val="22"/>
        </w:rPr>
        <w:t xml:space="preserve">Morris, P.A, &amp;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Halkitis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P. N. (2015). The influence of context on health. </w:t>
      </w:r>
      <w:r w:rsidRPr="003D7C98">
        <w:rPr>
          <w:rFonts w:ascii="Garamond" w:hAnsi="Garamond"/>
          <w:i/>
          <w:color w:val="222222"/>
          <w:sz w:val="22"/>
          <w:szCs w:val="22"/>
        </w:rPr>
        <w:t>Behavioral Medicine, 41</w:t>
      </w:r>
      <w:r w:rsidR="00694A5D">
        <w:rPr>
          <w:rFonts w:ascii="Garamond" w:hAnsi="Garamond"/>
          <w:color w:val="222222"/>
          <w:sz w:val="22"/>
          <w:szCs w:val="22"/>
        </w:rPr>
        <w:t>, 77-79</w:t>
      </w:r>
      <w:r w:rsidRPr="003D7C98">
        <w:rPr>
          <w:rFonts w:ascii="Garamond" w:hAnsi="Garamond"/>
          <w:color w:val="222222"/>
          <w:sz w:val="22"/>
          <w:szCs w:val="22"/>
        </w:rPr>
        <w:t>.</w:t>
      </w:r>
      <w:r w:rsidRPr="003D7C98">
        <w:rPr>
          <w:rFonts w:ascii="Garamond" w:hAnsi="Garamond"/>
          <w:sz w:val="22"/>
          <w:szCs w:val="22"/>
        </w:rPr>
        <w:t xml:space="preserve"> </w:t>
      </w:r>
      <w:proofErr w:type="spell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</w:t>
      </w:r>
      <w:proofErr w:type="spellEnd"/>
      <w:r w:rsidRPr="00694A5D">
        <w:rPr>
          <w:rFonts w:ascii="Garamond" w:hAnsi="Garamond"/>
          <w:color w:val="222222"/>
          <w:sz w:val="22"/>
          <w:szCs w:val="22"/>
        </w:rPr>
        <w:t>: 10.1080/08964289.2015.1063869</w:t>
      </w:r>
    </w:p>
    <w:p w14:paraId="66F2E2C1" w14:textId="7E7D3482" w:rsidR="00F67614" w:rsidRPr="00694A5D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r w:rsidRPr="002C3DC4">
        <w:rPr>
          <w:rFonts w:ascii="Garamond" w:hAnsi="Garamond"/>
          <w:i/>
          <w:color w:val="222222"/>
          <w:sz w:val="22"/>
          <w:szCs w:val="22"/>
        </w:rPr>
        <w:t xml:space="preserve">Connors, M. C., </w:t>
      </w:r>
      <w:r w:rsidRPr="002C3DC4">
        <w:rPr>
          <w:rFonts w:ascii="Garamond" w:hAnsi="Garamond"/>
          <w:color w:val="222222"/>
          <w:sz w:val="22"/>
          <w:szCs w:val="22"/>
        </w:rPr>
        <w:t>&amp; Morris, P. A. (2015). Comparing state policy approaches to early care and education quality: A multidimensional assessment of quality rating and improvement systems and child care licensing regulations. </w:t>
      </w:r>
      <w:r w:rsidRPr="002C3DC4">
        <w:rPr>
          <w:rFonts w:ascii="Garamond" w:hAnsi="Garamond"/>
          <w:i/>
          <w:iCs/>
          <w:color w:val="222222"/>
          <w:sz w:val="22"/>
          <w:szCs w:val="22"/>
        </w:rPr>
        <w:t>Early Childhood Research Quarterly</w:t>
      </w:r>
      <w:r w:rsidRPr="002C3DC4">
        <w:rPr>
          <w:rFonts w:ascii="Garamond" w:hAnsi="Garamond"/>
          <w:i/>
          <w:color w:val="222222"/>
          <w:sz w:val="22"/>
          <w:szCs w:val="22"/>
        </w:rPr>
        <w:t>, </w:t>
      </w:r>
      <w:r w:rsidRPr="002C3DC4">
        <w:rPr>
          <w:rFonts w:ascii="Garamond" w:hAnsi="Garamond"/>
          <w:i/>
          <w:iCs/>
          <w:color w:val="222222"/>
          <w:sz w:val="22"/>
          <w:szCs w:val="22"/>
        </w:rPr>
        <w:t>30</w:t>
      </w:r>
      <w:r w:rsidRPr="002C3DC4">
        <w:rPr>
          <w:rFonts w:ascii="Garamond" w:hAnsi="Garamond"/>
          <w:color w:val="222222"/>
          <w:sz w:val="22"/>
          <w:szCs w:val="22"/>
        </w:rPr>
        <w:t>, 266-279.</w:t>
      </w:r>
      <w:r>
        <w:rPr>
          <w:rFonts w:ascii="Garamond" w:hAnsi="Garamond"/>
          <w:color w:val="222222"/>
          <w:sz w:val="22"/>
          <w:szCs w:val="22"/>
        </w:rPr>
        <w:t xml:space="preserve"> </w:t>
      </w:r>
      <w:proofErr w:type="gram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oi:10.1016/j.ecresq</w:t>
      </w:r>
      <w:proofErr w:type="gramEnd"/>
      <w:r w:rsidRPr="00694A5D">
        <w:rPr>
          <w:rFonts w:ascii="Garamond" w:hAnsi="Garamond"/>
          <w:color w:val="222222"/>
          <w:sz w:val="22"/>
          <w:szCs w:val="22"/>
        </w:rPr>
        <w:t>.2014.05.006</w:t>
      </w:r>
    </w:p>
    <w:p w14:paraId="0EF1FCBA" w14:textId="53FD6F5C" w:rsidR="00F67614" w:rsidRPr="0006726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proofErr w:type="spellStart"/>
      <w:r w:rsidRPr="0011744F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11744F">
        <w:rPr>
          <w:rFonts w:ascii="Garamond" w:hAnsi="Garamond"/>
          <w:color w:val="222222"/>
          <w:sz w:val="22"/>
          <w:szCs w:val="22"/>
        </w:rPr>
        <w:t xml:space="preserve">, L. A., </w:t>
      </w:r>
      <w:r w:rsidRPr="0011744F">
        <w:rPr>
          <w:rFonts w:ascii="Garamond" w:hAnsi="Garamond"/>
          <w:i/>
          <w:color w:val="222222"/>
          <w:sz w:val="22"/>
          <w:szCs w:val="22"/>
        </w:rPr>
        <w:t>Wolf, S.,</w:t>
      </w:r>
      <w:r w:rsidRPr="0011744F">
        <w:rPr>
          <w:rFonts w:ascii="Garamond" w:hAnsi="Garamond"/>
          <w:color w:val="222222"/>
          <w:sz w:val="22"/>
          <w:szCs w:val="22"/>
        </w:rPr>
        <w:t xml:space="preserve"> Hill, H. D., &amp; Morris, P. A. (2015). </w:t>
      </w:r>
      <w:proofErr w:type="spellStart"/>
      <w:r w:rsidRPr="0011744F">
        <w:rPr>
          <w:rFonts w:ascii="Garamond" w:hAnsi="Garamond"/>
          <w:color w:val="222222"/>
          <w:sz w:val="22"/>
          <w:szCs w:val="22"/>
        </w:rPr>
        <w:t>Intrayear</w:t>
      </w:r>
      <w:proofErr w:type="spellEnd"/>
      <w:r w:rsidRPr="0011744F">
        <w:rPr>
          <w:rFonts w:ascii="Garamond" w:hAnsi="Garamond"/>
          <w:color w:val="222222"/>
          <w:sz w:val="22"/>
          <w:szCs w:val="22"/>
        </w:rPr>
        <w:t xml:space="preserve"> household income dynamics and adolescent school behavior. </w:t>
      </w:r>
      <w:r w:rsidRPr="0011744F">
        <w:rPr>
          <w:rFonts w:ascii="Garamond" w:hAnsi="Garamond"/>
          <w:i/>
          <w:color w:val="222222"/>
          <w:sz w:val="22"/>
          <w:szCs w:val="22"/>
        </w:rPr>
        <w:t>Demography, 52</w:t>
      </w:r>
      <w:r w:rsidRPr="0011744F">
        <w:rPr>
          <w:rFonts w:ascii="Garamond" w:hAnsi="Garamond"/>
          <w:color w:val="222222"/>
          <w:sz w:val="22"/>
          <w:szCs w:val="22"/>
        </w:rPr>
        <w:t>(2), 455-483.</w:t>
      </w:r>
      <w:r w:rsidRPr="0011744F">
        <w:t xml:space="preserve"> </w:t>
      </w:r>
      <w:proofErr w:type="spellStart"/>
      <w:r w:rsidR="0049504A">
        <w:rPr>
          <w:rFonts w:ascii="Garamond" w:hAnsi="Garamond"/>
          <w:color w:val="222222"/>
          <w:sz w:val="22"/>
          <w:szCs w:val="22"/>
        </w:rPr>
        <w:t>d</w:t>
      </w:r>
      <w:r w:rsidRPr="00694A5D">
        <w:rPr>
          <w:rFonts w:ascii="Garamond" w:hAnsi="Garamond"/>
          <w:color w:val="222222"/>
          <w:sz w:val="22"/>
          <w:szCs w:val="22"/>
        </w:rPr>
        <w:t>oi</w:t>
      </w:r>
      <w:proofErr w:type="spellEnd"/>
      <w:r w:rsidRPr="00694A5D">
        <w:rPr>
          <w:rFonts w:ascii="Garamond" w:hAnsi="Garamond"/>
          <w:color w:val="222222"/>
          <w:sz w:val="22"/>
          <w:szCs w:val="22"/>
        </w:rPr>
        <w:t>: 10.1007/s13524-015-0370-9</w:t>
      </w:r>
    </w:p>
    <w:p w14:paraId="68BF5D77" w14:textId="77777777" w:rsidR="00F67614" w:rsidRDefault="00F67614" w:rsidP="00F67614">
      <w:pPr>
        <w:shd w:val="clear" w:color="auto" w:fill="FFFFFF"/>
        <w:rPr>
          <w:rFonts w:ascii="Garamond" w:hAnsi="Garamond"/>
          <w:color w:val="222222"/>
          <w:sz w:val="22"/>
          <w:szCs w:val="22"/>
        </w:rPr>
      </w:pPr>
      <w:r w:rsidRPr="00DB348C">
        <w:rPr>
          <w:rFonts w:ascii="Garamond" w:hAnsi="Garamond"/>
          <w:i/>
          <w:color w:val="222222"/>
          <w:sz w:val="22"/>
          <w:szCs w:val="22"/>
        </w:rPr>
        <w:t>Harding, J.F.</w:t>
      </w:r>
      <w:r w:rsidRPr="00DB348C">
        <w:rPr>
          <w:rFonts w:ascii="Garamond" w:hAnsi="Garamond"/>
          <w:color w:val="222222"/>
          <w:sz w:val="22"/>
          <w:szCs w:val="22"/>
        </w:rPr>
        <w:t>, Morris, P.A., &amp; Hughes, D.L. (2015). The relationship between maternal education and</w:t>
      </w:r>
    </w:p>
    <w:p w14:paraId="1071894E" w14:textId="77777777" w:rsidR="00F67614" w:rsidRPr="00ED7E37" w:rsidRDefault="00F67614" w:rsidP="00F67614">
      <w:pPr>
        <w:shd w:val="clear" w:color="auto" w:fill="FFFFFF"/>
        <w:spacing w:after="120"/>
        <w:ind w:left="720"/>
        <w:rPr>
          <w:rFonts w:ascii="Garamond" w:hAnsi="Garamond"/>
          <w:i/>
          <w:color w:val="222222"/>
          <w:sz w:val="22"/>
          <w:szCs w:val="22"/>
        </w:rPr>
      </w:pPr>
      <w:r w:rsidRPr="00DB348C">
        <w:rPr>
          <w:rFonts w:ascii="Garamond" w:hAnsi="Garamond"/>
          <w:color w:val="222222"/>
          <w:sz w:val="22"/>
          <w:szCs w:val="22"/>
        </w:rPr>
        <w:t>children’s academic outcomes: A theoretical framework.</w:t>
      </w:r>
      <w:r w:rsidRPr="00DB348C">
        <w:rPr>
          <w:rFonts w:ascii="Garamond" w:hAnsi="Garamond"/>
          <w:i/>
          <w:color w:val="222222"/>
          <w:sz w:val="22"/>
          <w:szCs w:val="22"/>
        </w:rPr>
        <w:t> </w:t>
      </w:r>
      <w:r w:rsidRPr="00DB348C">
        <w:rPr>
          <w:rFonts w:ascii="Garamond" w:hAnsi="Garamond"/>
          <w:i/>
          <w:iCs/>
          <w:color w:val="222222"/>
          <w:sz w:val="22"/>
          <w:szCs w:val="22"/>
        </w:rPr>
        <w:t>Journal of Marriage and Family, 77,</w:t>
      </w:r>
      <w:r w:rsidRPr="00DB348C">
        <w:rPr>
          <w:rFonts w:ascii="Garamond" w:hAnsi="Garamond"/>
          <w:iCs/>
          <w:color w:val="222222"/>
          <w:sz w:val="22"/>
          <w:szCs w:val="22"/>
        </w:rPr>
        <w:t> </w:t>
      </w:r>
      <w:r w:rsidRPr="00DB348C">
        <w:rPr>
          <w:rFonts w:ascii="Garamond" w:hAnsi="Garamond"/>
          <w:color w:val="222222"/>
          <w:sz w:val="22"/>
          <w:szCs w:val="22"/>
        </w:rPr>
        <w:t xml:space="preserve">60-76. </w:t>
      </w:r>
      <w:r w:rsidRPr="00CD4252">
        <w:rPr>
          <w:rFonts w:ascii="Garamond" w:hAnsi="Garamond"/>
          <w:color w:val="222222"/>
          <w:sz w:val="22"/>
          <w:szCs w:val="22"/>
        </w:rPr>
        <w:t>doi:10.1111/jomf.12156</w:t>
      </w:r>
    </w:p>
    <w:p w14:paraId="6EAD3E77" w14:textId="44269477" w:rsidR="00F67614" w:rsidRPr="00ED7E37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i/>
          <w:color w:val="222222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McCoy, D. C., Connors, M. C.</w:t>
      </w:r>
      <w:r w:rsidRPr="003D7C98">
        <w:rPr>
          <w:rFonts w:ascii="Garamond" w:hAnsi="Garamond"/>
          <w:color w:val="222222"/>
          <w:sz w:val="22"/>
          <w:szCs w:val="22"/>
        </w:rPr>
        <w:t xml:space="preserve">, Morris, P. A., Yoshikawa, H., &amp; </w:t>
      </w:r>
      <w:r w:rsidRPr="003D7C98">
        <w:rPr>
          <w:rFonts w:ascii="Garamond" w:hAnsi="Garamond"/>
          <w:i/>
          <w:color w:val="222222"/>
          <w:sz w:val="22"/>
          <w:szCs w:val="22"/>
        </w:rPr>
        <w:t>Friedman-Krauss, A. H</w:t>
      </w:r>
      <w:r w:rsidRPr="003D7C98">
        <w:rPr>
          <w:rFonts w:ascii="Garamond" w:hAnsi="Garamond"/>
          <w:color w:val="222222"/>
          <w:sz w:val="22"/>
          <w:szCs w:val="22"/>
        </w:rPr>
        <w:t xml:space="preserve">. (2015). Neighborhood economic disadvantage and children's cognitive and social-emotional development: Exploring Head Start classroom quality as a mediating mechanism. </w:t>
      </w:r>
      <w:r w:rsidRPr="003D7C98">
        <w:rPr>
          <w:rFonts w:ascii="Garamond" w:hAnsi="Garamond"/>
          <w:i/>
          <w:iCs/>
          <w:color w:val="222222"/>
          <w:sz w:val="22"/>
          <w:szCs w:val="22"/>
        </w:rPr>
        <w:t>Early Childhood Research Quarterly, 32</w:t>
      </w:r>
      <w:r w:rsidR="003D1DE1">
        <w:rPr>
          <w:rFonts w:ascii="Garamond" w:hAnsi="Garamond"/>
          <w:i/>
          <w:iCs/>
          <w:color w:val="222222"/>
          <w:sz w:val="22"/>
          <w:szCs w:val="22"/>
        </w:rPr>
        <w:t xml:space="preserve"> </w:t>
      </w:r>
      <w:r w:rsidRPr="003D7C98">
        <w:rPr>
          <w:rFonts w:ascii="Garamond" w:hAnsi="Garamond"/>
          <w:color w:val="222222"/>
          <w:sz w:val="22"/>
          <w:szCs w:val="22"/>
        </w:rPr>
        <w:t xml:space="preserve">(0), 150-159. </w:t>
      </w:r>
      <w:r w:rsidRPr="003D1DE1">
        <w:rPr>
          <w:rFonts w:ascii="Garamond" w:hAnsi="Garamond"/>
          <w:sz w:val="22"/>
          <w:szCs w:val="22"/>
        </w:rPr>
        <w:t>doi.org/10.1016/j.ecresq.2015.04.003</w:t>
      </w:r>
    </w:p>
    <w:p w14:paraId="07423FDD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r w:rsidRPr="00ED7E37">
        <w:rPr>
          <w:rFonts w:ascii="Garamond" w:hAnsi="Garamond"/>
          <w:i/>
          <w:color w:val="222222"/>
          <w:sz w:val="22"/>
          <w:szCs w:val="22"/>
        </w:rPr>
        <w:t xml:space="preserve">Wolf, S., </w:t>
      </w:r>
      <w:r w:rsidRPr="003D7C98">
        <w:rPr>
          <w:rFonts w:ascii="Garamond" w:hAnsi="Garamond"/>
          <w:color w:val="222222"/>
          <w:sz w:val="22"/>
          <w:szCs w:val="22"/>
        </w:rPr>
        <w:t>Aber, J. L. &amp; Morris, P. M. (2015). Patterns of time use among low-income minority adolescents and associations with academic outcomes and problem behaviors. </w:t>
      </w:r>
      <w:r w:rsidRPr="003D7C98">
        <w:rPr>
          <w:rFonts w:ascii="Garamond" w:hAnsi="Garamond"/>
          <w:i/>
          <w:color w:val="222222"/>
          <w:sz w:val="22"/>
          <w:szCs w:val="22"/>
        </w:rPr>
        <w:t>Journal of Youth and Adolescence, 44</w:t>
      </w:r>
      <w:r w:rsidRPr="003D7C98">
        <w:rPr>
          <w:rFonts w:ascii="Garamond" w:hAnsi="Garamond"/>
          <w:color w:val="222222"/>
          <w:sz w:val="22"/>
          <w:szCs w:val="22"/>
        </w:rPr>
        <w:t>(6),1208-1225.</w:t>
      </w:r>
    </w:p>
    <w:p w14:paraId="1398B2AA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Friedman-Krauss, A. H</w:t>
      </w:r>
      <w:r w:rsidRPr="003D7C98">
        <w:rPr>
          <w:rFonts w:ascii="Garamond" w:hAnsi="Garamond" w:cs="Arial"/>
          <w:sz w:val="22"/>
          <w:szCs w:val="22"/>
        </w:rPr>
        <w:t>., Raver, C. C., Morris, P. A., &amp; Jones, S. M. (2014). The role of classroom-level child behavior problems in predicting preschool teacher stress and classroom emotional climate. </w:t>
      </w:r>
      <w:r w:rsidRPr="003D7C98">
        <w:rPr>
          <w:rFonts w:ascii="Garamond" w:hAnsi="Garamond" w:cs="Arial"/>
          <w:i/>
          <w:iCs/>
          <w:sz w:val="22"/>
          <w:szCs w:val="22"/>
        </w:rPr>
        <w:t>Early Education and Development</w:t>
      </w:r>
      <w:r w:rsidRPr="003D7C98">
        <w:rPr>
          <w:rFonts w:ascii="Garamond" w:hAnsi="Garamond" w:cs="Arial"/>
          <w:sz w:val="22"/>
          <w:szCs w:val="22"/>
        </w:rPr>
        <w:t>, </w:t>
      </w:r>
      <w:r w:rsidRPr="003D7C98">
        <w:rPr>
          <w:rFonts w:ascii="Garamond" w:hAnsi="Garamond" w:cs="Arial"/>
          <w:i/>
          <w:iCs/>
          <w:sz w:val="22"/>
          <w:szCs w:val="22"/>
        </w:rPr>
        <w:t>25</w:t>
      </w:r>
      <w:r w:rsidRPr="003D7C98">
        <w:rPr>
          <w:rFonts w:ascii="Garamond" w:hAnsi="Garamond" w:cs="Arial"/>
          <w:sz w:val="22"/>
          <w:szCs w:val="22"/>
        </w:rPr>
        <w:t>(4), 530-552.</w:t>
      </w:r>
    </w:p>
    <w:p w14:paraId="640AF222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Lloyd, C., Morris, P.A., &amp; </w:t>
      </w:r>
      <w:proofErr w:type="spellStart"/>
      <w:r w:rsidRPr="003D7C98">
        <w:rPr>
          <w:rFonts w:ascii="Garamond" w:hAnsi="Garamond" w:cs="Arial"/>
          <w:sz w:val="22"/>
          <w:szCs w:val="22"/>
        </w:rPr>
        <w:t>Portilla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X. M. (2014). Implementing the Foundations of Learning Project: Consideration for preschool intervention research. </w:t>
      </w:r>
      <w:r w:rsidRPr="003D7C98">
        <w:rPr>
          <w:rFonts w:ascii="Garamond" w:hAnsi="Garamond" w:cs="Arial"/>
          <w:i/>
          <w:sz w:val="22"/>
          <w:szCs w:val="22"/>
        </w:rPr>
        <w:t>Journal of Prevention and Intervention in the Community</w:t>
      </w:r>
      <w:r w:rsidRPr="003D7C98">
        <w:rPr>
          <w:rFonts w:ascii="Garamond" w:hAnsi="Garamond" w:cs="Arial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sz w:val="22"/>
          <w:szCs w:val="22"/>
        </w:rPr>
        <w:t>42</w:t>
      </w:r>
      <w:r w:rsidRPr="003D7C98">
        <w:rPr>
          <w:rFonts w:ascii="Garamond" w:hAnsi="Garamond" w:cs="Arial"/>
          <w:sz w:val="22"/>
          <w:szCs w:val="22"/>
        </w:rPr>
        <w:t>(4), 282-299.</w:t>
      </w:r>
    </w:p>
    <w:p w14:paraId="12F7DC0B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/>
          <w:color w:val="222222"/>
          <w:sz w:val="22"/>
          <w:szCs w:val="22"/>
        </w:rPr>
      </w:pPr>
      <w:proofErr w:type="spellStart"/>
      <w:r w:rsidRPr="003D7C98">
        <w:rPr>
          <w:rFonts w:ascii="Garamond" w:hAnsi="Garamond"/>
          <w:color w:val="222222"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C. J., Morris, P. A., </w:t>
      </w:r>
      <w:r w:rsidRPr="003D7C98">
        <w:rPr>
          <w:rFonts w:ascii="Garamond" w:hAnsi="Garamond"/>
          <w:i/>
          <w:color w:val="222222"/>
          <w:sz w:val="22"/>
          <w:szCs w:val="22"/>
        </w:rPr>
        <w:t>McCoy, D. C</w:t>
      </w:r>
      <w:r w:rsidRPr="003D7C98">
        <w:rPr>
          <w:rFonts w:ascii="Garamond" w:hAnsi="Garamond"/>
          <w:color w:val="222222"/>
          <w:sz w:val="22"/>
          <w:szCs w:val="22"/>
        </w:rPr>
        <w:t>., &amp; Adam, E. K. (2014). Diurnal cortisol rhythms in youth from risky families: Effects of cumulative risk exposure and variation in the serotonin transporter gene-linked polymorphic region (5-HTTLPR). </w:t>
      </w:r>
      <w:r w:rsidRPr="003D7C98">
        <w:rPr>
          <w:rFonts w:ascii="Garamond" w:hAnsi="Garamond"/>
          <w:i/>
          <w:iCs/>
          <w:color w:val="222222"/>
          <w:sz w:val="22"/>
          <w:szCs w:val="22"/>
        </w:rPr>
        <w:t>Development and Psychopathology, 26</w:t>
      </w:r>
      <w:r w:rsidRPr="003D7C98">
        <w:rPr>
          <w:rFonts w:ascii="Garamond" w:hAnsi="Garamond"/>
          <w:color w:val="222222"/>
          <w:sz w:val="22"/>
          <w:szCs w:val="22"/>
        </w:rPr>
        <w:t xml:space="preserve">(4), 999-1019.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doi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>: 10.1017/S0954579414000558</w:t>
      </w:r>
    </w:p>
    <w:p w14:paraId="49C155BB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Wolf, S</w:t>
      </w:r>
      <w:r w:rsidRPr="003D7C98">
        <w:rPr>
          <w:rFonts w:ascii="Garamond" w:hAnsi="Garamond" w:cs="Arial"/>
          <w:sz w:val="22"/>
          <w:szCs w:val="22"/>
        </w:rPr>
        <w:t xml:space="preserve">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 A., Morris, P. A., &amp; Hill, H. D. (2014). Patterns of income instability among low- and middle-income households with children. </w:t>
      </w:r>
      <w:r w:rsidRPr="003D7C98">
        <w:rPr>
          <w:rFonts w:ascii="Garamond" w:hAnsi="Garamond" w:cs="Arial"/>
          <w:i/>
          <w:sz w:val="22"/>
          <w:szCs w:val="22"/>
        </w:rPr>
        <w:t>Family Relations, 63</w:t>
      </w:r>
      <w:r w:rsidRPr="003D7C98">
        <w:rPr>
          <w:rFonts w:ascii="Garamond" w:hAnsi="Garamond" w:cs="Arial"/>
          <w:sz w:val="22"/>
          <w:szCs w:val="22"/>
        </w:rPr>
        <w:t>(3), 397-410.</w:t>
      </w:r>
    </w:p>
    <w:p w14:paraId="1902C891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i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</w:t>
      </w:r>
      <w:proofErr w:type="spellStart"/>
      <w:r w:rsidRPr="003D7C98">
        <w:rPr>
          <w:rFonts w:ascii="Garamond" w:hAnsi="Garamond" w:cs="Arial"/>
          <w:sz w:val="22"/>
          <w:szCs w:val="22"/>
        </w:rPr>
        <w:t>Millenky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M., Raver, C.C., &amp; Jones, S. (2013). Does a preschool social-emotional intervention pay off for classroom instruction and children’s behavior and academic skills? Evidence from the Foundations of Learning Project. </w:t>
      </w:r>
      <w:r w:rsidRPr="003D7C98">
        <w:rPr>
          <w:rFonts w:ascii="Garamond" w:hAnsi="Garamond" w:cs="Arial"/>
          <w:i/>
          <w:sz w:val="22"/>
          <w:szCs w:val="22"/>
        </w:rPr>
        <w:t>Early Education and Development: Special Issue on SEL programs, 24</w:t>
      </w:r>
      <w:r w:rsidRPr="003D7C98">
        <w:rPr>
          <w:rFonts w:ascii="Garamond" w:hAnsi="Garamond" w:cs="Arial"/>
          <w:sz w:val="22"/>
          <w:szCs w:val="22"/>
        </w:rPr>
        <w:t>(7), 1020-1042</w:t>
      </w:r>
      <w:r w:rsidRPr="003D7C98">
        <w:rPr>
          <w:rFonts w:ascii="Garamond" w:hAnsi="Garamond" w:cs="Arial"/>
          <w:i/>
          <w:sz w:val="22"/>
          <w:szCs w:val="22"/>
        </w:rPr>
        <w:t xml:space="preserve">. </w:t>
      </w:r>
    </w:p>
    <w:p w14:paraId="1AD53027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lastRenderedPageBreak/>
        <w:t>Berg, J. K.</w:t>
      </w:r>
      <w:r w:rsidRPr="003D7C98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sz w:val="22"/>
          <w:szCs w:val="22"/>
        </w:rPr>
        <w:t xml:space="preserve">&amp; Aber, J. L. (2013). </w:t>
      </w:r>
      <w:r w:rsidRPr="003D7C98">
        <w:rPr>
          <w:rFonts w:ascii="Garamond" w:hAnsi="Garamond" w:cs="Arial"/>
          <w:color w:val="222222"/>
          <w:sz w:val="22"/>
          <w:szCs w:val="22"/>
        </w:rPr>
        <w:t>Two-year impacts of a comprehensive family financial rewards program on children’s academic outcomes: Moderation by likelihood of earning rewards</w:t>
      </w:r>
      <w:r w:rsidRPr="003D7C98">
        <w:rPr>
          <w:rFonts w:ascii="Garamond" w:hAnsi="Garamond" w:cs="Arial"/>
          <w:sz w:val="22"/>
          <w:szCs w:val="22"/>
        </w:rPr>
        <w:t xml:space="preserve">. </w:t>
      </w:r>
      <w:r w:rsidRPr="003D7C98">
        <w:rPr>
          <w:rFonts w:ascii="Garamond" w:hAnsi="Garamond" w:cs="Arial"/>
          <w:i/>
          <w:sz w:val="22"/>
          <w:szCs w:val="22"/>
        </w:rPr>
        <w:t>Journal of Research on Educational Effectiveness, 6</w:t>
      </w:r>
      <w:r w:rsidRPr="003D7C98">
        <w:rPr>
          <w:rFonts w:ascii="Garamond" w:hAnsi="Garamond" w:cs="Arial"/>
          <w:sz w:val="22"/>
          <w:szCs w:val="22"/>
        </w:rPr>
        <w:t>, 295-338.</w:t>
      </w:r>
    </w:p>
    <w:p w14:paraId="7FA51AF6" w14:textId="77777777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Hill, H.D.,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L.A., Morris, P.A., </w:t>
      </w:r>
      <w:r w:rsidRPr="003D7C98">
        <w:rPr>
          <w:rFonts w:ascii="Garamond" w:hAnsi="Garamond" w:cs="Arial"/>
          <w:i/>
          <w:sz w:val="22"/>
          <w:szCs w:val="22"/>
        </w:rPr>
        <w:t xml:space="preserve">Wolf, S., </w:t>
      </w:r>
      <w:r w:rsidRPr="003D7C98">
        <w:rPr>
          <w:rFonts w:ascii="Garamond" w:hAnsi="Garamond" w:cs="Arial"/>
          <w:sz w:val="22"/>
          <w:szCs w:val="22"/>
        </w:rPr>
        <w:t>&amp;</w:t>
      </w:r>
      <w:r w:rsidRPr="003D7C98">
        <w:rPr>
          <w:rFonts w:ascii="Garamond" w:hAnsi="Garamond" w:cs="Arial"/>
          <w:i/>
          <w:sz w:val="22"/>
          <w:szCs w:val="22"/>
        </w:rPr>
        <w:t xml:space="preserve"> Tubbs, C. </w:t>
      </w:r>
      <w:r w:rsidRPr="003D7C98">
        <w:rPr>
          <w:rFonts w:ascii="Garamond" w:hAnsi="Garamond" w:cs="Arial"/>
          <w:sz w:val="22"/>
          <w:szCs w:val="22"/>
        </w:rPr>
        <w:t xml:space="preserve">(2013). On the consequences of income instability for child well-being. </w:t>
      </w:r>
      <w:r w:rsidRPr="003D7C98">
        <w:rPr>
          <w:rFonts w:ascii="Garamond" w:hAnsi="Garamond" w:cs="Arial"/>
          <w:i/>
          <w:sz w:val="22"/>
          <w:szCs w:val="22"/>
        </w:rPr>
        <w:t>Child Development Perspectives, 7</w:t>
      </w:r>
      <w:r w:rsidRPr="003D7C98">
        <w:rPr>
          <w:rFonts w:ascii="Garamond" w:hAnsi="Garamond" w:cs="Arial"/>
          <w:sz w:val="22"/>
          <w:szCs w:val="22"/>
        </w:rPr>
        <w:t>(2), 85-90.</w:t>
      </w:r>
    </w:p>
    <w:p w14:paraId="7C08448D" w14:textId="782AAB2B" w:rsidR="00F67614" w:rsidRPr="003D7C98" w:rsidRDefault="00F67614" w:rsidP="00F67614">
      <w:pPr>
        <w:shd w:val="clear" w:color="auto" w:fill="FFFFFF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Wolf, S.</w:t>
      </w:r>
      <w:r w:rsidRPr="003D7C98">
        <w:rPr>
          <w:rFonts w:ascii="Garamond" w:hAnsi="Garamond" w:cs="Arial"/>
          <w:sz w:val="22"/>
          <w:szCs w:val="22"/>
        </w:rPr>
        <w:t xml:space="preserve">, Aber, J.L., &amp; Morris, P.A. (2013). Drawing on psychological theory to understand and improve antipoverty policies: The case of conditional cash transfers. 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Psychology, Public Policy </w:t>
      </w:r>
      <w:r w:rsidR="00094B46">
        <w:rPr>
          <w:rFonts w:ascii="Garamond" w:hAnsi="Garamond" w:cs="Arial"/>
          <w:i/>
          <w:iCs/>
          <w:color w:val="222222"/>
          <w:sz w:val="22"/>
          <w:szCs w:val="22"/>
        </w:rPr>
        <w:t>&amp;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 Law, 19</w:t>
      </w:r>
      <w:r w:rsidRPr="003D7C98">
        <w:rPr>
          <w:rFonts w:ascii="Garamond" w:hAnsi="Garamond" w:cs="Arial"/>
          <w:iCs/>
          <w:color w:val="222222"/>
          <w:sz w:val="22"/>
          <w:szCs w:val="22"/>
        </w:rPr>
        <w:t>(1), 3-14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.</w:t>
      </w:r>
    </w:p>
    <w:p w14:paraId="643AD8B8" w14:textId="77777777" w:rsidR="00F67614" w:rsidRPr="003D7C98" w:rsidRDefault="00F67614" w:rsidP="00F67614">
      <w:pPr>
        <w:pStyle w:val="xl67"/>
        <w:tabs>
          <w:tab w:val="left" w:pos="450"/>
          <w:tab w:val="left" w:pos="720"/>
        </w:tabs>
        <w:spacing w:before="0" w:beforeAutospacing="0" w:after="120" w:afterAutospacing="0"/>
        <w:ind w:left="720" w:hanging="720"/>
        <w:contextualSpacing/>
        <w:jc w:val="left"/>
        <w:rPr>
          <w:rFonts w:ascii="Garamond" w:hAnsi="Garamond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Snell, E.K., Castells, N., Duncan, G., </w:t>
      </w: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L., Magnuson, K., &amp; Morris, P.A. (2012). </w:t>
      </w:r>
      <w:r w:rsidRPr="003D7C98">
        <w:rPr>
          <w:rFonts w:ascii="Garamond" w:hAnsi="Garamond"/>
          <w:sz w:val="22"/>
          <w:szCs w:val="22"/>
        </w:rPr>
        <w:t xml:space="preserve">Promoting the positive development of boys in high-poverty neighborhoods: Evidence from four anti-poverty experiments. </w:t>
      </w:r>
      <w:r w:rsidRPr="003D7C98">
        <w:rPr>
          <w:rFonts w:ascii="Garamond" w:hAnsi="Garamond"/>
          <w:i/>
          <w:sz w:val="22"/>
          <w:szCs w:val="22"/>
        </w:rPr>
        <w:t>Journal of Research on Adolescence, 23</w:t>
      </w:r>
      <w:r w:rsidRPr="003D7C98">
        <w:rPr>
          <w:rFonts w:ascii="Garamond" w:hAnsi="Garamond"/>
          <w:sz w:val="22"/>
          <w:szCs w:val="22"/>
        </w:rPr>
        <w:t>(2), 357-374</w:t>
      </w:r>
      <w:r w:rsidRPr="003D7C98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.</w:t>
      </w:r>
    </w:p>
    <w:p w14:paraId="409902A8" w14:textId="5951292D" w:rsidR="00F67614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Duncan, G., Morris, P.A., &amp; </w:t>
      </w:r>
      <w:r w:rsidRPr="003D7C98">
        <w:rPr>
          <w:rFonts w:ascii="Garamond" w:hAnsi="Garamond"/>
          <w:i/>
          <w:sz w:val="22"/>
          <w:szCs w:val="22"/>
        </w:rPr>
        <w:t>Rodrigues, C.</w:t>
      </w:r>
      <w:r w:rsidRPr="003D7C98">
        <w:rPr>
          <w:rFonts w:ascii="Garamond" w:hAnsi="Garamond"/>
          <w:sz w:val="22"/>
          <w:szCs w:val="22"/>
        </w:rPr>
        <w:t xml:space="preserve"> (2011). Does money really matter?  Estimating impacts of family income on children’s achievement with data from social policy experiments. </w:t>
      </w:r>
      <w:r w:rsidRPr="003D7C98">
        <w:rPr>
          <w:rFonts w:ascii="Garamond" w:hAnsi="Garamond"/>
          <w:i/>
          <w:sz w:val="22"/>
          <w:szCs w:val="22"/>
        </w:rPr>
        <w:t>Developmental Psychology</w:t>
      </w:r>
      <w:r w:rsidRPr="003D7C9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i/>
          <w:sz w:val="22"/>
          <w:szCs w:val="22"/>
        </w:rPr>
        <w:t xml:space="preserve"> </w:t>
      </w:r>
      <w:r w:rsidRPr="00067268">
        <w:rPr>
          <w:rFonts w:ascii="Garamond" w:hAnsi="Garamond"/>
          <w:i/>
          <w:sz w:val="22"/>
          <w:szCs w:val="22"/>
        </w:rPr>
        <w:t>47</w:t>
      </w:r>
      <w:r w:rsidRPr="003D7C98">
        <w:rPr>
          <w:rFonts w:ascii="Garamond" w:hAnsi="Garamond"/>
          <w:sz w:val="22"/>
          <w:szCs w:val="22"/>
        </w:rPr>
        <w:t xml:space="preserve"> (5)</w:t>
      </w:r>
      <w:r w:rsidR="00067268">
        <w:rPr>
          <w:rFonts w:ascii="Garamond" w:hAnsi="Garamond"/>
          <w:sz w:val="22"/>
          <w:szCs w:val="22"/>
        </w:rPr>
        <w:t>,</w:t>
      </w:r>
      <w:r w:rsidRPr="003D7C98">
        <w:rPr>
          <w:rFonts w:ascii="Garamond" w:hAnsi="Garamond"/>
          <w:sz w:val="22"/>
          <w:szCs w:val="22"/>
        </w:rPr>
        <w:t xml:space="preserve"> 1263-1279 [alphabetic listing of authors to reflect equal contribution].</w:t>
      </w:r>
    </w:p>
    <w:p w14:paraId="4907AB84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Ganzel, B. L. &amp; Morris, P. A., (2011). Allostasis and the developing brain: Explicit consideration of implicit models. </w:t>
      </w:r>
      <w:r w:rsidRPr="003D7C98">
        <w:rPr>
          <w:rFonts w:ascii="Garamond" w:hAnsi="Garamond"/>
          <w:i/>
          <w:sz w:val="22"/>
          <w:szCs w:val="22"/>
        </w:rPr>
        <w:t>Development and Psychopathology</w:t>
      </w:r>
      <w:r w:rsidRPr="003D7C98">
        <w:rPr>
          <w:rFonts w:ascii="Garamond" w:hAnsi="Garamond"/>
          <w:sz w:val="22"/>
          <w:szCs w:val="22"/>
        </w:rPr>
        <w:t xml:space="preserve">: </w:t>
      </w:r>
      <w:r w:rsidRPr="003D7C98">
        <w:rPr>
          <w:rFonts w:ascii="Garamond" w:hAnsi="Garamond"/>
          <w:i/>
          <w:sz w:val="22"/>
          <w:szCs w:val="22"/>
        </w:rPr>
        <w:t>Special issue on Allostasis, Vol 2.,</w:t>
      </w:r>
      <w:r w:rsidRPr="003D7C98">
        <w:rPr>
          <w:rFonts w:ascii="Garamond" w:hAnsi="Garamond"/>
          <w:i/>
          <w:iCs/>
          <w:sz w:val="22"/>
          <w:szCs w:val="22"/>
        </w:rPr>
        <w:t xml:space="preserve"> 23</w:t>
      </w:r>
      <w:r w:rsidRPr="003D7C98">
        <w:rPr>
          <w:rFonts w:ascii="Garamond" w:hAnsi="Garamond"/>
          <w:sz w:val="22"/>
          <w:szCs w:val="22"/>
        </w:rPr>
        <w:t>(04), 955-974 [lead article].</w:t>
      </w:r>
    </w:p>
    <w:p w14:paraId="464BC18B" w14:textId="77777777" w:rsidR="00F67614" w:rsidRPr="003D7C98" w:rsidRDefault="00F67614" w:rsidP="00094B46">
      <w:pPr>
        <w:tabs>
          <w:tab w:val="left" w:pos="450"/>
        </w:tabs>
        <w:spacing w:after="120"/>
        <w:ind w:left="720" w:hanging="720"/>
        <w:rPr>
          <w:rFonts w:ascii="Garamond" w:hAnsi="Garamond" w:cs="NewAster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Hill, H., Morris, P.A., Castells, N., Thornton, J. (2011). Getting a job is only half the battle: Maternal job loss and child classroom behavior in low-income families. </w:t>
      </w:r>
      <w:r w:rsidRPr="003D7C98">
        <w:rPr>
          <w:rFonts w:ascii="Garamond" w:hAnsi="Garamond"/>
          <w:i/>
          <w:sz w:val="22"/>
          <w:szCs w:val="22"/>
        </w:rPr>
        <w:t xml:space="preserve">Journal of Policy Analysis and Management, </w:t>
      </w:r>
      <w:r w:rsidRPr="003D7C98">
        <w:rPr>
          <w:rFonts w:ascii="Garamond" w:hAnsi="Garamond" w:cs="Arial"/>
          <w:color w:val="231F20"/>
          <w:sz w:val="22"/>
          <w:szCs w:val="22"/>
        </w:rPr>
        <w:t>30 (2), 310-333.</w:t>
      </w:r>
    </w:p>
    <w:p w14:paraId="634CBC1F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Yoshikawa, H.,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A., Morris, P. 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A., &amp; Godfrey, E. (2011). </w:t>
      </w:r>
      <w:r w:rsidRPr="003D7C98">
        <w:rPr>
          <w:rFonts w:ascii="Garamond" w:hAnsi="Garamond"/>
          <w:bCs/>
          <w:sz w:val="22"/>
          <w:szCs w:val="22"/>
        </w:rPr>
        <w:t xml:space="preserve">Racial/ethnic differences in effects of welfare policies on early school readiness and later achievement. </w:t>
      </w:r>
      <w:r w:rsidRPr="003D7C98">
        <w:rPr>
          <w:rFonts w:ascii="Garamond" w:hAnsi="Garamond"/>
          <w:bCs/>
          <w:i/>
          <w:sz w:val="22"/>
          <w:szCs w:val="22"/>
        </w:rPr>
        <w:t xml:space="preserve">Applied Developmental Science, </w:t>
      </w:r>
      <w:r w:rsidRPr="003D7C98">
        <w:rPr>
          <w:rFonts w:ascii="Garamond" w:hAnsi="Garamond" w:cs="Arial"/>
          <w:bCs/>
          <w:sz w:val="22"/>
          <w:szCs w:val="22"/>
        </w:rPr>
        <w:t>14 (3), 137-153.</w:t>
      </w:r>
    </w:p>
    <w:p w14:paraId="11D9EE2C" w14:textId="77777777" w:rsidR="00F67614" w:rsidRPr="002F79D5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Ganzel, B. L., Morris, P. A., &amp; Wethington, E. (2010). Allostasis and the human brain: Integrating models of stress from the social life sciences. </w:t>
      </w:r>
      <w:r w:rsidRPr="003D7C98">
        <w:rPr>
          <w:rFonts w:ascii="Garamond" w:hAnsi="Garamond"/>
          <w:i/>
          <w:sz w:val="22"/>
          <w:szCs w:val="22"/>
        </w:rPr>
        <w:t>Psychological Review</w:t>
      </w:r>
      <w:r w:rsidRPr="003D7C98">
        <w:rPr>
          <w:rFonts w:ascii="Garamond" w:hAnsi="Garamond"/>
          <w:sz w:val="22"/>
          <w:szCs w:val="22"/>
        </w:rPr>
        <w:t xml:space="preserve">, 117 (1), 134-174. </w:t>
      </w:r>
    </w:p>
    <w:p w14:paraId="7092B997" w14:textId="77777777" w:rsidR="00F67614" w:rsidRPr="003D7C98" w:rsidRDefault="00F67614" w:rsidP="00F67614">
      <w:pPr>
        <w:tabs>
          <w:tab w:val="left" w:pos="450"/>
        </w:tabs>
        <w:spacing w:after="120"/>
        <w:ind w:left="720" w:hanging="720"/>
        <w:rPr>
          <w:rFonts w:ascii="Garamond" w:hAnsi="Garamond" w:cs="Arial"/>
          <w:sz w:val="22"/>
          <w:szCs w:val="22"/>
        </w:rPr>
      </w:pPr>
      <w:proofErr w:type="spellStart"/>
      <w:r w:rsidRPr="003D7C98">
        <w:rPr>
          <w:rFonts w:ascii="Garamond" w:hAnsi="Garamond" w:cs="Arial"/>
          <w:sz w:val="22"/>
          <w:szCs w:val="22"/>
        </w:rPr>
        <w:t>Gennetian</w:t>
      </w:r>
      <w:proofErr w:type="spellEnd"/>
      <w:r w:rsidRPr="003D7C98">
        <w:rPr>
          <w:rFonts w:ascii="Garamond" w:hAnsi="Garamond" w:cs="Arial"/>
          <w:sz w:val="22"/>
          <w:szCs w:val="22"/>
        </w:rPr>
        <w:t xml:space="preserve">, L., Castells, N., &amp; Morris, P. A. (2010). Meeting the basic needs of children: Does income matter? </w:t>
      </w:r>
      <w:r w:rsidRPr="003D7C98">
        <w:rPr>
          <w:rFonts w:ascii="Garamond" w:hAnsi="Garamond" w:cs="Arial"/>
          <w:i/>
          <w:sz w:val="22"/>
          <w:szCs w:val="22"/>
        </w:rPr>
        <w:t>Children and Youth Services Review</w:t>
      </w:r>
      <w:r w:rsidRPr="003D7C98">
        <w:rPr>
          <w:rFonts w:ascii="Garamond" w:hAnsi="Garamond" w:cs="Arial"/>
          <w:sz w:val="22"/>
          <w:szCs w:val="22"/>
        </w:rPr>
        <w:t>, 32 (9), 1138-1148.</w:t>
      </w:r>
    </w:p>
    <w:p w14:paraId="47E6CB1E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Hendra, R. (2009). Losing the safety net: How a time limited welfare policy affects families at risk of reaching time limits. </w:t>
      </w:r>
      <w:r w:rsidRPr="003D7C98">
        <w:rPr>
          <w:rFonts w:ascii="Garamond" w:hAnsi="Garamond"/>
          <w:bCs/>
          <w:i/>
          <w:sz w:val="22"/>
          <w:szCs w:val="22"/>
        </w:rPr>
        <w:t>Developmental Psychology</w:t>
      </w:r>
      <w:r w:rsidRPr="003D7C98">
        <w:rPr>
          <w:rFonts w:ascii="Garamond" w:hAnsi="Garamond"/>
          <w:bCs/>
          <w:sz w:val="22"/>
          <w:szCs w:val="22"/>
        </w:rPr>
        <w:t>, 45 (2), 383–400.</w:t>
      </w:r>
    </w:p>
    <w:p w14:paraId="7C0B2213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bCs/>
          <w:i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Morris, P. (2008). Welfare program implementation and parents’ and depression. </w:t>
      </w:r>
      <w:r w:rsidRPr="003D7C98">
        <w:rPr>
          <w:rFonts w:ascii="Garamond" w:hAnsi="Garamond"/>
          <w:bCs/>
          <w:i/>
          <w:sz w:val="22"/>
          <w:szCs w:val="22"/>
        </w:rPr>
        <w:t xml:space="preserve">Social Service Review. </w:t>
      </w:r>
      <w:r w:rsidRPr="003D7C98">
        <w:rPr>
          <w:rFonts w:ascii="Garamond" w:hAnsi="Garamond"/>
          <w:bCs/>
          <w:sz w:val="22"/>
          <w:szCs w:val="22"/>
        </w:rPr>
        <w:t>82 (4), 579-614.</w:t>
      </w:r>
    </w:p>
    <w:p w14:paraId="52272D7C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Hill, H., &amp; Morris, P.A. (2008). Welfare reform policies and very young children: Experimental impacts of welfare programs on the cognitive and behavioral development of young preschool children. </w:t>
      </w:r>
      <w:r w:rsidRPr="003D7C98">
        <w:rPr>
          <w:rFonts w:ascii="Garamond" w:hAnsi="Garamond"/>
          <w:i/>
          <w:sz w:val="22"/>
          <w:szCs w:val="22"/>
        </w:rPr>
        <w:t>Developmental Psychology, 44 (6)</w:t>
      </w:r>
      <w:r w:rsidRPr="003D7C98">
        <w:rPr>
          <w:rFonts w:ascii="Garamond" w:hAnsi="Garamond"/>
          <w:sz w:val="22"/>
          <w:szCs w:val="22"/>
        </w:rPr>
        <w:t>, 1557–1571.</w:t>
      </w:r>
    </w:p>
    <w:p w14:paraId="4408CE2E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Magnuson, K., &amp; Morris, P.A. (2008). From statistical association to causation: What developmentalists can learn from Instrumental Variables techniques coupled with experimental data. </w:t>
      </w:r>
      <w:r w:rsidRPr="003D7C98">
        <w:rPr>
          <w:rFonts w:ascii="Garamond" w:hAnsi="Garamond"/>
          <w:i/>
          <w:sz w:val="22"/>
          <w:szCs w:val="22"/>
        </w:rPr>
        <w:t>Developmental Psychology, 44</w:t>
      </w:r>
      <w:r w:rsidRPr="003D7C98">
        <w:rPr>
          <w:rFonts w:ascii="Garamond" w:hAnsi="Garamond"/>
          <w:sz w:val="22"/>
          <w:szCs w:val="22"/>
        </w:rPr>
        <w:t xml:space="preserve"> (2), 381-394</w:t>
      </w:r>
      <w:r w:rsidRPr="003D7C98">
        <w:rPr>
          <w:rFonts w:ascii="Garamond" w:hAnsi="Garamond"/>
          <w:i/>
          <w:sz w:val="22"/>
          <w:szCs w:val="22"/>
        </w:rPr>
        <w:t xml:space="preserve">. </w:t>
      </w:r>
      <w:r w:rsidRPr="003D7C98">
        <w:rPr>
          <w:rFonts w:ascii="Garamond" w:hAnsi="Garamond"/>
          <w:sz w:val="22"/>
          <w:szCs w:val="22"/>
        </w:rPr>
        <w:t>[alphabetic listing of authors to reflect equal contribution]</w:t>
      </w:r>
    </w:p>
    <w:p w14:paraId="20DA9647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Ficano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C.,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&amp; Morris, P.A. (2006). Child care subsidies and employment behavior among very-low-income populations in three states. </w:t>
      </w:r>
      <w:r w:rsidRPr="003D7C98">
        <w:rPr>
          <w:rFonts w:ascii="Garamond" w:hAnsi="Garamond"/>
          <w:bCs/>
          <w:i/>
          <w:sz w:val="22"/>
          <w:szCs w:val="22"/>
        </w:rPr>
        <w:t>Review of Policy Research</w:t>
      </w:r>
      <w:r w:rsidRPr="003D7C98">
        <w:rPr>
          <w:rFonts w:ascii="Garamond" w:hAnsi="Garamond"/>
          <w:bCs/>
          <w:sz w:val="22"/>
          <w:szCs w:val="22"/>
        </w:rPr>
        <w:t>, 2</w:t>
      </w:r>
      <w:r w:rsidRPr="003D7C98">
        <w:rPr>
          <w:rFonts w:ascii="Garamond" w:hAnsi="Garamond"/>
          <w:sz w:val="22"/>
          <w:szCs w:val="22"/>
        </w:rPr>
        <w:t>3 (3), 681-698.</w:t>
      </w:r>
    </w:p>
    <w:p w14:paraId="7CC3D3EB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(2005). Child well-being in an era of welfare-reform: The sensitivity of transitions in development to policy change. </w:t>
      </w:r>
      <w:r w:rsidRPr="003D7C98">
        <w:rPr>
          <w:rFonts w:ascii="Garamond" w:hAnsi="Garamond"/>
          <w:i/>
          <w:sz w:val="22"/>
          <w:szCs w:val="22"/>
        </w:rPr>
        <w:t xml:space="preserve">Developmental Psychology, 41 </w:t>
      </w:r>
      <w:r w:rsidRPr="003D7C98">
        <w:rPr>
          <w:rFonts w:ascii="Garamond" w:hAnsi="Garamond"/>
          <w:sz w:val="22"/>
          <w:szCs w:val="22"/>
        </w:rPr>
        <w:t>(6), 919-932.</w:t>
      </w:r>
    </w:p>
    <w:p w14:paraId="7FA5CC10" w14:textId="77777777" w:rsidR="00F67614" w:rsidRPr="003D7C98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Bloom, D., </w:t>
      </w:r>
      <w:proofErr w:type="spellStart"/>
      <w:r w:rsidRPr="003D7C98">
        <w:rPr>
          <w:rFonts w:ascii="Garamond" w:hAnsi="Garamond"/>
          <w:sz w:val="22"/>
          <w:szCs w:val="22"/>
        </w:rPr>
        <w:t>Kemple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&amp; Hendra, R. (2003). The effects of a time limited welfare program on children: The moderating role of parents’ risk of welfare dependency. </w:t>
      </w:r>
      <w:r w:rsidRPr="003D7C98">
        <w:rPr>
          <w:rFonts w:ascii="Garamond" w:hAnsi="Garamond"/>
          <w:i/>
          <w:sz w:val="22"/>
          <w:szCs w:val="22"/>
        </w:rPr>
        <w:t>Child Development, 74</w:t>
      </w:r>
      <w:r w:rsidRPr="003D7C98">
        <w:rPr>
          <w:rFonts w:ascii="Garamond" w:hAnsi="Garamond"/>
          <w:sz w:val="22"/>
          <w:szCs w:val="22"/>
        </w:rPr>
        <w:t>(3), 851-874.</w:t>
      </w:r>
    </w:p>
    <w:p w14:paraId="16927F05" w14:textId="77777777" w:rsidR="00F67614" w:rsidRPr="003D7C98" w:rsidRDefault="00F67614" w:rsidP="00F67614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(2003). Identifying the effects of income on children's development using </w:t>
      </w:r>
      <w:r w:rsidRPr="003D7C98">
        <w:rPr>
          <w:rFonts w:ascii="Garamond" w:hAnsi="Garamond"/>
          <w:sz w:val="22"/>
          <w:szCs w:val="22"/>
        </w:rPr>
        <w:lastRenderedPageBreak/>
        <w:t xml:space="preserve">experimental data, </w:t>
      </w:r>
      <w:r w:rsidRPr="003D7C98">
        <w:rPr>
          <w:rFonts w:ascii="Garamond" w:hAnsi="Garamond"/>
          <w:i/>
          <w:sz w:val="22"/>
          <w:szCs w:val="22"/>
        </w:rPr>
        <w:t>Journal of Marriage and Family, 65</w:t>
      </w:r>
      <w:r w:rsidRPr="003D7C98">
        <w:rPr>
          <w:rFonts w:ascii="Garamond" w:hAnsi="Garamond"/>
          <w:sz w:val="22"/>
          <w:szCs w:val="22"/>
        </w:rPr>
        <w:t>, 716-729</w:t>
      </w:r>
      <w:r w:rsidRPr="003D7C98">
        <w:rPr>
          <w:rFonts w:ascii="Garamond" w:hAnsi="Garamond"/>
          <w:i/>
          <w:sz w:val="22"/>
          <w:szCs w:val="22"/>
        </w:rPr>
        <w:t xml:space="preserve">. </w:t>
      </w:r>
    </w:p>
    <w:p w14:paraId="0D1FAA60" w14:textId="77777777" w:rsidR="00F67614" w:rsidRPr="003D7C98" w:rsidRDefault="00F67614" w:rsidP="00F67614">
      <w:pPr>
        <w:pStyle w:val="BodyTextIndent2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Michalopoulos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C. (2003). Findings from the Self Sufficiency Project:  Effects on children and adolescents of a program that increased employment and income. </w:t>
      </w:r>
      <w:r w:rsidRPr="003D7C98">
        <w:rPr>
          <w:rFonts w:ascii="Garamond" w:hAnsi="Garamond"/>
          <w:i/>
          <w:sz w:val="22"/>
          <w:szCs w:val="22"/>
        </w:rPr>
        <w:t>Applied Developmental Psychology, 24</w:t>
      </w:r>
      <w:r w:rsidRPr="003D7C98">
        <w:rPr>
          <w:rFonts w:ascii="Garamond" w:hAnsi="Garamond"/>
          <w:sz w:val="22"/>
          <w:szCs w:val="22"/>
        </w:rPr>
        <w:t>, 201-239.</w:t>
      </w:r>
    </w:p>
    <w:p w14:paraId="12D7EA43" w14:textId="77777777" w:rsidR="00F67614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Clark-Kauffman, E., Duncan, G., &amp; Morris, P.A. (2003). How welfare polices affect child and adolescent achievement. </w:t>
      </w:r>
      <w:r w:rsidRPr="003D7C98">
        <w:rPr>
          <w:rFonts w:ascii="Garamond" w:hAnsi="Garamond"/>
          <w:i/>
          <w:sz w:val="22"/>
          <w:szCs w:val="22"/>
        </w:rPr>
        <w:t>American Economic Review-Papers and Proceedings</w:t>
      </w:r>
      <w:r w:rsidRPr="003D7C98">
        <w:rPr>
          <w:rFonts w:ascii="Garamond" w:hAnsi="Garamond"/>
          <w:sz w:val="22"/>
          <w:szCs w:val="22"/>
        </w:rPr>
        <w:t>, 93 (2), 299-303.</w:t>
      </w:r>
    </w:p>
    <w:p w14:paraId="0042C776" w14:textId="77777777" w:rsidR="00F67614" w:rsidRPr="003D7C98" w:rsidRDefault="00F67614" w:rsidP="00F67614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&amp; Morris, P.A. (2003). The effects of time limits and make-work-pay strategies on the well-being of children: Experimental evidence from two welfare reform programs. </w:t>
      </w:r>
      <w:r w:rsidRPr="003D7C98">
        <w:rPr>
          <w:rFonts w:ascii="Garamond" w:hAnsi="Garamond"/>
          <w:i/>
          <w:sz w:val="22"/>
          <w:szCs w:val="22"/>
        </w:rPr>
        <w:t>Children and Youth Services Review, 25</w:t>
      </w:r>
      <w:r w:rsidRPr="003D7C98">
        <w:rPr>
          <w:rFonts w:ascii="Garamond" w:hAnsi="Garamond"/>
          <w:sz w:val="22"/>
          <w:szCs w:val="22"/>
        </w:rPr>
        <w:t>(1/2), 17-54.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</w:r>
    </w:p>
    <w:p w14:paraId="1CEAB969" w14:textId="77777777" w:rsidR="00F67614" w:rsidRPr="003D7C98" w:rsidRDefault="00F67614" w:rsidP="00F67614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Olds, D., Henderson, C., Cole, R.,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</w:t>
      </w:r>
      <w:proofErr w:type="spellStart"/>
      <w:r w:rsidRPr="003D7C98">
        <w:rPr>
          <w:rFonts w:ascii="Garamond" w:hAnsi="Garamond"/>
          <w:sz w:val="22"/>
          <w:szCs w:val="22"/>
        </w:rPr>
        <w:t>Kitzman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</w:t>
      </w:r>
      <w:proofErr w:type="spellStart"/>
      <w:r w:rsidRPr="003D7C98">
        <w:rPr>
          <w:rFonts w:ascii="Garamond" w:hAnsi="Garamond"/>
          <w:sz w:val="22"/>
          <w:szCs w:val="22"/>
        </w:rPr>
        <w:t>Luckey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D., Pettitt, L., </w:t>
      </w:r>
      <w:proofErr w:type="spellStart"/>
      <w:r w:rsidRPr="003D7C98">
        <w:rPr>
          <w:rFonts w:ascii="Garamond" w:hAnsi="Garamond"/>
          <w:sz w:val="22"/>
          <w:szCs w:val="22"/>
        </w:rPr>
        <w:t>Sidora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K., Morris, P.A., &amp; Powers, J. (1998). Long-term effects of nurse home visitation on children's criminal and antisocial behavior: 15-year follow-up of a randomized trial. </w:t>
      </w:r>
      <w:r w:rsidRPr="003D7C98">
        <w:rPr>
          <w:rFonts w:ascii="Garamond" w:hAnsi="Garamond"/>
          <w:i/>
          <w:sz w:val="22"/>
          <w:szCs w:val="22"/>
        </w:rPr>
        <w:t xml:space="preserve">Journal of the American Medical Association, 280, </w:t>
      </w:r>
      <w:r w:rsidRPr="003D7C98">
        <w:rPr>
          <w:rFonts w:ascii="Garamond" w:hAnsi="Garamond"/>
          <w:sz w:val="22"/>
          <w:szCs w:val="22"/>
        </w:rPr>
        <w:t>1238-1244.</w:t>
      </w:r>
    </w:p>
    <w:p w14:paraId="6884CBD4" w14:textId="343A3123" w:rsidR="00F67614" w:rsidRDefault="00F67614" w:rsidP="00FF7E9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Olds, D.,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Henderson, C., </w:t>
      </w:r>
      <w:proofErr w:type="spellStart"/>
      <w:r w:rsidRPr="003D7C98">
        <w:rPr>
          <w:rFonts w:ascii="Garamond" w:hAnsi="Garamond"/>
          <w:sz w:val="22"/>
          <w:szCs w:val="22"/>
        </w:rPr>
        <w:t>Kitzman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Powers, J., Cole, R., </w:t>
      </w:r>
      <w:proofErr w:type="spellStart"/>
      <w:r w:rsidRPr="003D7C98">
        <w:rPr>
          <w:rFonts w:ascii="Garamond" w:hAnsi="Garamond"/>
          <w:sz w:val="22"/>
          <w:szCs w:val="22"/>
        </w:rPr>
        <w:t>Sidora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K., Morris, P.A., Pettitt, L., &amp; </w:t>
      </w:r>
      <w:proofErr w:type="spellStart"/>
      <w:r w:rsidRPr="003D7C98">
        <w:rPr>
          <w:rFonts w:ascii="Garamond" w:hAnsi="Garamond"/>
          <w:sz w:val="22"/>
          <w:szCs w:val="22"/>
        </w:rPr>
        <w:t>Luckey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D. (1997). Long-term effects of home visitation on maternal life course and child abuse and neglect: 15-year follow-up of a randomized trial. </w:t>
      </w:r>
      <w:r w:rsidRPr="003D7C98">
        <w:rPr>
          <w:rFonts w:ascii="Garamond" w:hAnsi="Garamond"/>
          <w:i/>
          <w:sz w:val="22"/>
          <w:szCs w:val="22"/>
        </w:rPr>
        <w:t>Journal of the American Medical Association,</w:t>
      </w:r>
      <w:r w:rsidRPr="003D7C98">
        <w:rPr>
          <w:rFonts w:ascii="Garamond" w:hAnsi="Garamond"/>
          <w:sz w:val="22"/>
          <w:szCs w:val="22"/>
        </w:rPr>
        <w:t xml:space="preserve"> 278 (8), 637-643.</w:t>
      </w:r>
    </w:p>
    <w:p w14:paraId="622FEC06" w14:textId="77777777" w:rsidR="008B1224" w:rsidRDefault="008B1224" w:rsidP="008B1224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/>
          <w:sz w:val="22"/>
          <w:szCs w:val="22"/>
        </w:rPr>
        <w:t>Under Review</w:t>
      </w:r>
    </w:p>
    <w:p w14:paraId="35FF281E" w14:textId="6692F981" w:rsidR="00F640D0" w:rsidRPr="00F640D0" w:rsidRDefault="00F640D0" w:rsidP="00F640D0">
      <w:pPr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Cramer, T., </w:t>
      </w:r>
      <w:r>
        <w:rPr>
          <w:rFonts w:ascii="Garamond" w:hAnsi="Garamond"/>
          <w:sz w:val="22"/>
          <w:szCs w:val="22"/>
        </w:rPr>
        <w:t xml:space="preserve">Morris, P., Cappella, E., </w:t>
      </w:r>
      <w:proofErr w:type="spellStart"/>
      <w:r>
        <w:rPr>
          <w:rFonts w:ascii="Garamond" w:hAnsi="Garamond"/>
          <w:sz w:val="22"/>
          <w:szCs w:val="22"/>
        </w:rPr>
        <w:t>Ganimian</w:t>
      </w:r>
      <w:proofErr w:type="spellEnd"/>
      <w:r>
        <w:rPr>
          <w:rFonts w:ascii="Garamond" w:hAnsi="Garamond"/>
          <w:sz w:val="22"/>
          <w:szCs w:val="22"/>
        </w:rPr>
        <w:t xml:space="preserve">, A. (under review). </w:t>
      </w:r>
      <w:r w:rsidRPr="00F640D0">
        <w:rPr>
          <w:rFonts w:ascii="Garamond" w:hAnsi="Garamond"/>
          <w:sz w:val="22"/>
          <w:szCs w:val="22"/>
        </w:rPr>
        <w:t>Measuring and predicting teachers’ commitment to implement</w:t>
      </w:r>
      <w:r>
        <w:rPr>
          <w:rFonts w:ascii="Garamond" w:hAnsi="Garamond"/>
          <w:sz w:val="22"/>
          <w:szCs w:val="22"/>
        </w:rPr>
        <w:t xml:space="preserve">. </w:t>
      </w:r>
      <w:r w:rsidRPr="00F640D0">
        <w:rPr>
          <w:rFonts w:ascii="Garamond" w:hAnsi="Garamond"/>
          <w:i/>
          <w:iCs/>
          <w:sz w:val="22"/>
          <w:szCs w:val="22"/>
        </w:rPr>
        <w:t>Teaching and Teacher Education.</w:t>
      </w:r>
      <w:r>
        <w:rPr>
          <w:rFonts w:ascii="Garamond" w:hAnsi="Garamond"/>
          <w:sz w:val="22"/>
          <w:szCs w:val="22"/>
        </w:rPr>
        <w:t xml:space="preserve"> </w:t>
      </w:r>
    </w:p>
    <w:p w14:paraId="637E9C63" w14:textId="5647C50A" w:rsidR="008B1224" w:rsidRDefault="008B1224" w:rsidP="008B1224">
      <w:pPr>
        <w:spacing w:after="120"/>
        <w:ind w:left="720" w:hanging="720"/>
        <w:jc w:val="both"/>
        <w:rPr>
          <w:rFonts w:ascii="Garamond" w:hAnsi="Garamond"/>
          <w:sz w:val="22"/>
          <w:szCs w:val="22"/>
        </w:rPr>
      </w:pPr>
      <w:r w:rsidRPr="006A0BEA">
        <w:rPr>
          <w:rFonts w:ascii="Garamond" w:hAnsi="Garamond"/>
          <w:sz w:val="22"/>
          <w:szCs w:val="22"/>
        </w:rPr>
        <w:t xml:space="preserve">Algarroba, G.N., Griffin, A., Rosas, J., Shaw, D., Mendelsohn, A.L., Morris, P.A., &amp; </w:t>
      </w:r>
      <w:proofErr w:type="spellStart"/>
      <w:r w:rsidRPr="006A0BEA">
        <w:rPr>
          <w:rFonts w:ascii="Garamond" w:hAnsi="Garamond"/>
          <w:sz w:val="22"/>
          <w:szCs w:val="22"/>
        </w:rPr>
        <w:t>Bogen</w:t>
      </w:r>
      <w:proofErr w:type="spellEnd"/>
      <w:r w:rsidRPr="006A0BEA">
        <w:rPr>
          <w:rFonts w:ascii="Garamond" w:hAnsi="Garamond"/>
          <w:sz w:val="22"/>
          <w:szCs w:val="22"/>
        </w:rPr>
        <w:t xml:space="preserve">, D.L. Use of the Edinburgh Postnatal Depression Scale to Screen for Postnatal Anxiety with a Low-Income Population in Pediatric Primary Care. </w:t>
      </w:r>
      <w:r>
        <w:rPr>
          <w:rFonts w:ascii="Garamond" w:hAnsi="Garamond"/>
          <w:i/>
          <w:sz w:val="22"/>
          <w:szCs w:val="22"/>
        </w:rPr>
        <w:t>Journal of Affective Disorders.</w:t>
      </w:r>
      <w:r>
        <w:rPr>
          <w:rFonts w:ascii="Garamond" w:hAnsi="Garamond"/>
          <w:sz w:val="22"/>
          <w:szCs w:val="22"/>
        </w:rPr>
        <w:t xml:space="preserve"> </w:t>
      </w:r>
    </w:p>
    <w:p w14:paraId="63DFE3F0" w14:textId="39513720" w:rsidR="00CC2562" w:rsidRPr="00825D02" w:rsidRDefault="00E76E77" w:rsidP="00094B46">
      <w:pPr>
        <w:pStyle w:val="Heading5"/>
        <w:spacing w:before="240"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BOOK CHAPTERS, POLICY REPORTS, AND INVITED MANUSCRIPTS</w:t>
      </w:r>
    </w:p>
    <w:p w14:paraId="61DF719D" w14:textId="2BD94825" w:rsidR="002101A7" w:rsidRPr="002101A7" w:rsidRDefault="002101A7" w:rsidP="002101A7">
      <w:pPr>
        <w:spacing w:after="120"/>
        <w:ind w:left="720" w:hanging="720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Bassok</w:t>
      </w:r>
      <w:proofErr w:type="spellEnd"/>
      <w:r>
        <w:rPr>
          <w:rFonts w:ascii="Garamond" w:hAnsi="Garamond"/>
          <w:sz w:val="22"/>
          <w:szCs w:val="22"/>
        </w:rPr>
        <w:t xml:space="preserve">, D. &amp; Morris, P. (in </w:t>
      </w:r>
      <w:r w:rsidRPr="002101A7">
        <w:rPr>
          <w:rFonts w:ascii="Garamond" w:hAnsi="Garamond"/>
          <w:sz w:val="22"/>
          <w:szCs w:val="22"/>
        </w:rPr>
        <w:t xml:space="preserve">press). University-Agency Partnerships to Strengthen Preschool: Improving Preschool at Scale. </w:t>
      </w:r>
      <w:r w:rsidRPr="002101A7">
        <w:rPr>
          <w:rFonts w:ascii="Garamond" w:hAnsi="Garamond"/>
          <w:i/>
          <w:iCs/>
          <w:sz w:val="22"/>
          <w:szCs w:val="22"/>
        </w:rPr>
        <w:t>Future of Children</w:t>
      </w:r>
      <w:r>
        <w:rPr>
          <w:rFonts w:ascii="Garamond" w:hAnsi="Garamond"/>
          <w:sz w:val="22"/>
          <w:szCs w:val="22"/>
        </w:rPr>
        <w:t xml:space="preserve">. Princeton, NJ: The Trustees of Princeton University. </w:t>
      </w:r>
      <w:r w:rsidRPr="003D7C98">
        <w:rPr>
          <w:rFonts w:ascii="Garamond" w:hAnsi="Garamond"/>
          <w:sz w:val="22"/>
          <w:szCs w:val="22"/>
        </w:rPr>
        <w:t xml:space="preserve">[alphabetic listing </w:t>
      </w:r>
      <w:r>
        <w:rPr>
          <w:rFonts w:ascii="Garamond" w:hAnsi="Garamond"/>
          <w:sz w:val="22"/>
          <w:szCs w:val="22"/>
        </w:rPr>
        <w:t>of authors to reflect equal contribution</w:t>
      </w:r>
      <w:r w:rsidRPr="003D7C98">
        <w:rPr>
          <w:rFonts w:ascii="Garamond" w:hAnsi="Garamond"/>
          <w:sz w:val="22"/>
          <w:szCs w:val="22"/>
        </w:rPr>
        <w:t>].</w:t>
      </w:r>
    </w:p>
    <w:p w14:paraId="51C0C657" w14:textId="44CF5AE9" w:rsidR="00963F60" w:rsidRPr="00D4005F" w:rsidRDefault="00963F60" w:rsidP="00D4005F">
      <w:pPr>
        <w:spacing w:after="120"/>
        <w:ind w:left="720" w:hanging="720"/>
        <w:rPr>
          <w:rFonts w:ascii="Garamond" w:hAnsi="Garamond"/>
          <w:b/>
          <w:sz w:val="22"/>
          <w:szCs w:val="22"/>
          <w:lang w:val="en"/>
        </w:rPr>
      </w:pPr>
      <w:proofErr w:type="spellStart"/>
      <w:r>
        <w:rPr>
          <w:rFonts w:ascii="Garamond" w:hAnsi="Garamond"/>
          <w:sz w:val="22"/>
          <w:szCs w:val="22"/>
        </w:rPr>
        <w:t>Abenavoli</w:t>
      </w:r>
      <w:proofErr w:type="spellEnd"/>
      <w:r>
        <w:rPr>
          <w:rFonts w:ascii="Garamond" w:hAnsi="Garamond"/>
          <w:sz w:val="22"/>
          <w:szCs w:val="22"/>
        </w:rPr>
        <w:t xml:space="preserve">, R., Siegel, J., &amp; Morris, P. (in press). 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 xml:space="preserve">Unleashing the </w:t>
      </w:r>
      <w:r w:rsidR="003B0FFD">
        <w:rPr>
          <w:rFonts w:ascii="Garamond" w:hAnsi="Garamond"/>
          <w:bCs/>
          <w:sz w:val="22"/>
          <w:szCs w:val="22"/>
          <w:lang w:val="en"/>
        </w:rPr>
        <w:t>p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 xml:space="preserve">ower of </w:t>
      </w:r>
      <w:r w:rsidR="003B0FFD">
        <w:rPr>
          <w:rFonts w:ascii="Garamond" w:hAnsi="Garamond"/>
          <w:bCs/>
          <w:sz w:val="22"/>
          <w:szCs w:val="22"/>
          <w:lang w:val="en"/>
        </w:rPr>
        <w:t>f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 xml:space="preserve">amily </w:t>
      </w:r>
      <w:r w:rsidR="003B0FFD">
        <w:rPr>
          <w:rFonts w:ascii="Garamond" w:hAnsi="Garamond"/>
          <w:bCs/>
          <w:sz w:val="22"/>
          <w:szCs w:val="22"/>
          <w:lang w:val="en"/>
        </w:rPr>
        <w:t>e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 xml:space="preserve">ngagement to </w:t>
      </w:r>
      <w:r w:rsidR="003B0FFD">
        <w:rPr>
          <w:rFonts w:ascii="Garamond" w:hAnsi="Garamond"/>
          <w:bCs/>
          <w:sz w:val="22"/>
          <w:szCs w:val="22"/>
          <w:lang w:val="en"/>
        </w:rPr>
        <w:t>a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 xml:space="preserve">chieve </w:t>
      </w:r>
      <w:r w:rsidR="003B0FFD">
        <w:rPr>
          <w:rFonts w:ascii="Garamond" w:hAnsi="Garamond"/>
          <w:bCs/>
          <w:sz w:val="22"/>
          <w:szCs w:val="22"/>
          <w:lang w:val="en"/>
        </w:rPr>
        <w:t>i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 xml:space="preserve">mpact and </w:t>
      </w:r>
      <w:r w:rsidR="003B0FFD">
        <w:rPr>
          <w:rFonts w:ascii="Garamond" w:hAnsi="Garamond"/>
          <w:bCs/>
          <w:sz w:val="22"/>
          <w:szCs w:val="22"/>
          <w:lang w:val="en"/>
        </w:rPr>
        <w:t>e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 xml:space="preserve">quity, for </w:t>
      </w:r>
      <w:r w:rsidR="003B0FFD">
        <w:rPr>
          <w:rFonts w:ascii="Garamond" w:hAnsi="Garamond"/>
          <w:bCs/>
          <w:sz w:val="22"/>
          <w:szCs w:val="22"/>
          <w:lang w:val="en"/>
        </w:rPr>
        <w:t>a</w:t>
      </w:r>
      <w:r w:rsidR="00D4005F" w:rsidRPr="00D4005F">
        <w:rPr>
          <w:rFonts w:ascii="Garamond" w:hAnsi="Garamond"/>
          <w:bCs/>
          <w:sz w:val="22"/>
          <w:szCs w:val="22"/>
          <w:lang w:val="en"/>
        </w:rPr>
        <w:t>ll</w:t>
      </w:r>
      <w:r w:rsidR="00D4005F">
        <w:rPr>
          <w:rFonts w:ascii="Garamond" w:hAnsi="Garamond"/>
          <w:bCs/>
          <w:sz w:val="22"/>
          <w:szCs w:val="22"/>
          <w:lang w:val="en"/>
        </w:rPr>
        <w:t xml:space="preserve">. </w:t>
      </w:r>
      <w:r>
        <w:rPr>
          <w:rFonts w:ascii="Garamond" w:hAnsi="Garamond"/>
          <w:sz w:val="22"/>
          <w:szCs w:val="22"/>
        </w:rPr>
        <w:t xml:space="preserve">In K. Bierman &amp; S. Sheridan (Eds). </w:t>
      </w:r>
      <w:r w:rsidR="00D359EB" w:rsidRPr="00D359EB">
        <w:rPr>
          <w:rFonts w:ascii="Garamond" w:hAnsi="Garamond"/>
          <w:i/>
          <w:iCs/>
          <w:sz w:val="22"/>
          <w:szCs w:val="22"/>
        </w:rPr>
        <w:t>Family-</w:t>
      </w:r>
      <w:r w:rsidR="003B0FFD">
        <w:rPr>
          <w:rFonts w:ascii="Garamond" w:hAnsi="Garamond"/>
          <w:i/>
          <w:iCs/>
          <w:sz w:val="22"/>
          <w:szCs w:val="22"/>
        </w:rPr>
        <w:t>s</w:t>
      </w:r>
      <w:r w:rsidR="00D359EB" w:rsidRPr="00D359EB">
        <w:rPr>
          <w:rFonts w:ascii="Garamond" w:hAnsi="Garamond"/>
          <w:i/>
          <w:iCs/>
          <w:sz w:val="22"/>
          <w:szCs w:val="22"/>
        </w:rPr>
        <w:t xml:space="preserve">chool </w:t>
      </w:r>
      <w:r w:rsidR="003B0FFD">
        <w:rPr>
          <w:rFonts w:ascii="Garamond" w:hAnsi="Garamond"/>
          <w:i/>
          <w:iCs/>
          <w:sz w:val="22"/>
          <w:szCs w:val="22"/>
        </w:rPr>
        <w:t>p</w:t>
      </w:r>
      <w:r w:rsidR="00D359EB" w:rsidRPr="00D359EB">
        <w:rPr>
          <w:rFonts w:ascii="Garamond" w:hAnsi="Garamond"/>
          <w:i/>
          <w:iCs/>
          <w:sz w:val="22"/>
          <w:szCs w:val="22"/>
        </w:rPr>
        <w:t xml:space="preserve">artnerships </w:t>
      </w:r>
      <w:r w:rsidR="003B0FFD">
        <w:rPr>
          <w:rFonts w:ascii="Garamond" w:hAnsi="Garamond"/>
          <w:i/>
          <w:iCs/>
          <w:sz w:val="22"/>
          <w:szCs w:val="22"/>
        </w:rPr>
        <w:t>d</w:t>
      </w:r>
      <w:r w:rsidR="00D359EB" w:rsidRPr="00D359EB">
        <w:rPr>
          <w:rFonts w:ascii="Garamond" w:hAnsi="Garamond"/>
          <w:i/>
          <w:iCs/>
          <w:sz w:val="22"/>
          <w:szCs w:val="22"/>
        </w:rPr>
        <w:t xml:space="preserve">uring the </w:t>
      </w:r>
      <w:r w:rsidR="003B0FFD">
        <w:rPr>
          <w:rFonts w:ascii="Garamond" w:hAnsi="Garamond"/>
          <w:i/>
          <w:iCs/>
          <w:sz w:val="22"/>
          <w:szCs w:val="22"/>
        </w:rPr>
        <w:t>e</w:t>
      </w:r>
      <w:r w:rsidR="00D359EB" w:rsidRPr="00D359EB">
        <w:rPr>
          <w:rFonts w:ascii="Garamond" w:hAnsi="Garamond"/>
          <w:i/>
          <w:iCs/>
          <w:sz w:val="22"/>
          <w:szCs w:val="22"/>
        </w:rPr>
        <w:t xml:space="preserve">arly </w:t>
      </w:r>
      <w:r w:rsidR="003B0FFD">
        <w:rPr>
          <w:rFonts w:ascii="Garamond" w:hAnsi="Garamond"/>
          <w:i/>
          <w:iCs/>
          <w:sz w:val="22"/>
          <w:szCs w:val="22"/>
        </w:rPr>
        <w:t>s</w:t>
      </w:r>
      <w:r w:rsidR="00D359EB" w:rsidRPr="00D359EB">
        <w:rPr>
          <w:rFonts w:ascii="Garamond" w:hAnsi="Garamond"/>
          <w:i/>
          <w:iCs/>
          <w:sz w:val="22"/>
          <w:szCs w:val="22"/>
        </w:rPr>
        <w:t xml:space="preserve">chool </w:t>
      </w:r>
      <w:r w:rsidR="003B0FFD">
        <w:rPr>
          <w:rFonts w:ascii="Garamond" w:hAnsi="Garamond"/>
          <w:i/>
          <w:iCs/>
          <w:sz w:val="22"/>
          <w:szCs w:val="22"/>
        </w:rPr>
        <w:t>y</w:t>
      </w:r>
      <w:r w:rsidR="00D359EB" w:rsidRPr="00D359EB">
        <w:rPr>
          <w:rFonts w:ascii="Garamond" w:hAnsi="Garamond"/>
          <w:i/>
          <w:iCs/>
          <w:sz w:val="22"/>
          <w:szCs w:val="22"/>
        </w:rPr>
        <w:t>ears</w:t>
      </w:r>
      <w:r w:rsidR="00D359EB">
        <w:rPr>
          <w:rFonts w:ascii="Garamond" w:hAnsi="Garamond"/>
          <w:sz w:val="22"/>
          <w:szCs w:val="22"/>
        </w:rPr>
        <w:t xml:space="preserve">. Springer. </w:t>
      </w:r>
    </w:p>
    <w:p w14:paraId="441011CE" w14:textId="7B644BE7" w:rsidR="008832B8" w:rsidRPr="003D7C98" w:rsidRDefault="00CC2562" w:rsidP="00BB7F13">
      <w:pPr>
        <w:spacing w:after="120"/>
        <w:ind w:left="720" w:hanging="720"/>
      </w:pPr>
      <w:proofErr w:type="spellStart"/>
      <w:r w:rsidRPr="00336609">
        <w:rPr>
          <w:rFonts w:ascii="Garamond" w:hAnsi="Garamond"/>
          <w:sz w:val="22"/>
          <w:szCs w:val="22"/>
        </w:rPr>
        <w:t>Mattera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S., </w:t>
      </w:r>
      <w:proofErr w:type="spellStart"/>
      <w:r w:rsidRPr="00336609">
        <w:rPr>
          <w:rFonts w:ascii="Garamond" w:hAnsi="Garamond"/>
          <w:sz w:val="22"/>
          <w:szCs w:val="22"/>
        </w:rPr>
        <w:t>Jaocb</w:t>
      </w:r>
      <w:proofErr w:type="spellEnd"/>
      <w:r w:rsidRPr="00336609">
        <w:rPr>
          <w:rFonts w:ascii="Garamond" w:hAnsi="Garamond"/>
          <w:sz w:val="22"/>
          <w:szCs w:val="22"/>
        </w:rPr>
        <w:t xml:space="preserve">, R., &amp; Morris, P.A (2018). </w:t>
      </w:r>
      <w:r w:rsidRPr="00697B3D">
        <w:rPr>
          <w:rFonts w:ascii="Garamond" w:hAnsi="Garamond"/>
          <w:i/>
          <w:sz w:val="22"/>
          <w:szCs w:val="22"/>
        </w:rPr>
        <w:t xml:space="preserve">Strengthening </w:t>
      </w:r>
      <w:r w:rsidR="009E11D8">
        <w:rPr>
          <w:rFonts w:ascii="Garamond" w:hAnsi="Garamond"/>
          <w:i/>
          <w:sz w:val="22"/>
          <w:szCs w:val="22"/>
        </w:rPr>
        <w:t>c</w:t>
      </w:r>
      <w:r w:rsidRPr="00697B3D">
        <w:rPr>
          <w:rFonts w:ascii="Garamond" w:hAnsi="Garamond"/>
          <w:i/>
          <w:sz w:val="22"/>
          <w:szCs w:val="22"/>
        </w:rPr>
        <w:t xml:space="preserve">hildren's </w:t>
      </w:r>
      <w:r w:rsidR="009E11D8">
        <w:rPr>
          <w:rFonts w:ascii="Garamond" w:hAnsi="Garamond"/>
          <w:i/>
          <w:sz w:val="22"/>
          <w:szCs w:val="22"/>
        </w:rPr>
        <w:t>math s</w:t>
      </w:r>
      <w:r w:rsidRPr="00697B3D">
        <w:rPr>
          <w:rFonts w:ascii="Garamond" w:hAnsi="Garamond"/>
          <w:i/>
          <w:sz w:val="22"/>
          <w:szCs w:val="22"/>
        </w:rPr>
        <w:t xml:space="preserve">kills with </w:t>
      </w:r>
      <w:r w:rsidR="009E11D8">
        <w:rPr>
          <w:rFonts w:ascii="Garamond" w:hAnsi="Garamond"/>
          <w:i/>
          <w:sz w:val="22"/>
          <w:szCs w:val="22"/>
        </w:rPr>
        <w:t>e</w:t>
      </w:r>
      <w:r w:rsidRPr="00697B3D">
        <w:rPr>
          <w:rFonts w:ascii="Garamond" w:hAnsi="Garamond"/>
          <w:i/>
          <w:sz w:val="22"/>
          <w:szCs w:val="22"/>
        </w:rPr>
        <w:t xml:space="preserve">nhanced </w:t>
      </w:r>
      <w:r w:rsidR="009E11D8">
        <w:rPr>
          <w:rFonts w:ascii="Garamond" w:hAnsi="Garamond"/>
          <w:i/>
          <w:sz w:val="22"/>
          <w:szCs w:val="22"/>
        </w:rPr>
        <w:t>i</w:t>
      </w:r>
      <w:r w:rsidRPr="00697B3D">
        <w:rPr>
          <w:rFonts w:ascii="Garamond" w:hAnsi="Garamond"/>
          <w:i/>
          <w:sz w:val="22"/>
          <w:szCs w:val="22"/>
        </w:rPr>
        <w:t xml:space="preserve">nstruction: The </w:t>
      </w:r>
      <w:r w:rsidR="009E11D8">
        <w:rPr>
          <w:rFonts w:ascii="Garamond" w:hAnsi="Garamond"/>
          <w:i/>
          <w:sz w:val="22"/>
          <w:szCs w:val="22"/>
        </w:rPr>
        <w:t>i</w:t>
      </w:r>
      <w:r w:rsidRPr="00697B3D">
        <w:rPr>
          <w:rFonts w:ascii="Garamond" w:hAnsi="Garamond"/>
          <w:i/>
          <w:sz w:val="22"/>
          <w:szCs w:val="22"/>
        </w:rPr>
        <w:t xml:space="preserve">mpacts of Making Pre-K Count and High 5s on Kindergarten </w:t>
      </w:r>
      <w:r w:rsidR="009E11D8">
        <w:rPr>
          <w:rFonts w:ascii="Garamond" w:hAnsi="Garamond"/>
          <w:i/>
          <w:sz w:val="22"/>
          <w:szCs w:val="22"/>
        </w:rPr>
        <w:t>o</w:t>
      </w:r>
      <w:r w:rsidRPr="00697B3D">
        <w:rPr>
          <w:rFonts w:ascii="Garamond" w:hAnsi="Garamond"/>
          <w:i/>
          <w:sz w:val="22"/>
          <w:szCs w:val="22"/>
        </w:rPr>
        <w:t>utcomes</w:t>
      </w:r>
      <w:r w:rsidRPr="00336609">
        <w:rPr>
          <w:rFonts w:ascii="Garamond" w:hAnsi="Garamond"/>
          <w:sz w:val="22"/>
          <w:szCs w:val="22"/>
        </w:rPr>
        <w:t xml:space="preserve">. </w:t>
      </w:r>
      <w:r w:rsidRPr="00336609">
        <w:rPr>
          <w:rFonts w:ascii="Garamond" w:hAnsi="Garamond"/>
          <w:bCs/>
          <w:sz w:val="22"/>
          <w:szCs w:val="22"/>
        </w:rPr>
        <w:t>New York: MDRC.</w:t>
      </w:r>
    </w:p>
    <w:p w14:paraId="2E42053E" w14:textId="05A328D9" w:rsidR="005542BF" w:rsidRDefault="005542BF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456C45">
        <w:rPr>
          <w:rFonts w:ascii="Garamond" w:hAnsi="Garamond"/>
          <w:bCs/>
          <w:sz w:val="22"/>
          <w:szCs w:val="22"/>
        </w:rPr>
        <w:t xml:space="preserve">Morris, P.A. &amp; </w:t>
      </w:r>
      <w:r w:rsidRPr="00456C45">
        <w:rPr>
          <w:rFonts w:ascii="Garamond" w:hAnsi="Garamond"/>
          <w:bCs/>
          <w:i/>
          <w:sz w:val="22"/>
          <w:szCs w:val="22"/>
        </w:rPr>
        <w:t>Connors, M.C.</w:t>
      </w:r>
      <w:r w:rsidRPr="00456C45">
        <w:rPr>
          <w:rFonts w:ascii="Garamond" w:hAnsi="Garamond"/>
          <w:bCs/>
          <w:sz w:val="22"/>
          <w:szCs w:val="22"/>
        </w:rPr>
        <w:t xml:space="preserve"> (</w:t>
      </w:r>
      <w:r>
        <w:rPr>
          <w:rFonts w:ascii="Garamond" w:hAnsi="Garamond"/>
          <w:bCs/>
          <w:sz w:val="22"/>
          <w:szCs w:val="22"/>
        </w:rPr>
        <w:t>2017</w:t>
      </w:r>
      <w:r w:rsidRPr="00456C45">
        <w:rPr>
          <w:rFonts w:ascii="Garamond" w:hAnsi="Garamond"/>
          <w:bCs/>
          <w:sz w:val="22"/>
          <w:szCs w:val="22"/>
        </w:rPr>
        <w:t xml:space="preserve">). From the </w:t>
      </w:r>
      <w:r w:rsidR="003B0FFD">
        <w:rPr>
          <w:rFonts w:ascii="Garamond" w:hAnsi="Garamond"/>
          <w:bCs/>
          <w:sz w:val="22"/>
          <w:szCs w:val="22"/>
        </w:rPr>
        <w:t>l</w:t>
      </w:r>
      <w:r w:rsidRPr="00456C45">
        <w:rPr>
          <w:rFonts w:ascii="Garamond" w:hAnsi="Garamond"/>
          <w:bCs/>
          <w:sz w:val="22"/>
          <w:szCs w:val="22"/>
        </w:rPr>
        <w:t xml:space="preserve">ab to the </w:t>
      </w:r>
      <w:r w:rsidR="003B0FFD">
        <w:rPr>
          <w:rFonts w:ascii="Garamond" w:hAnsi="Garamond"/>
          <w:bCs/>
          <w:sz w:val="22"/>
          <w:szCs w:val="22"/>
        </w:rPr>
        <w:t>c</w:t>
      </w:r>
      <w:r w:rsidRPr="00456C45">
        <w:rPr>
          <w:rFonts w:ascii="Garamond" w:hAnsi="Garamond"/>
          <w:bCs/>
          <w:sz w:val="22"/>
          <w:szCs w:val="22"/>
        </w:rPr>
        <w:t xml:space="preserve">ontexts in which </w:t>
      </w:r>
      <w:r w:rsidR="003B0FFD">
        <w:rPr>
          <w:rFonts w:ascii="Garamond" w:hAnsi="Garamond"/>
          <w:bCs/>
          <w:sz w:val="22"/>
          <w:szCs w:val="22"/>
        </w:rPr>
        <w:t>y</w:t>
      </w:r>
      <w:r w:rsidRPr="00456C45">
        <w:rPr>
          <w:rFonts w:ascii="Garamond" w:hAnsi="Garamond"/>
          <w:bCs/>
          <w:sz w:val="22"/>
          <w:szCs w:val="22"/>
        </w:rPr>
        <w:t xml:space="preserve">oung </w:t>
      </w:r>
      <w:r w:rsidR="003B0FFD">
        <w:rPr>
          <w:rFonts w:ascii="Garamond" w:hAnsi="Garamond"/>
          <w:bCs/>
          <w:sz w:val="22"/>
          <w:szCs w:val="22"/>
        </w:rPr>
        <w:t>c</w:t>
      </w:r>
      <w:r w:rsidRPr="00456C45">
        <w:rPr>
          <w:rFonts w:ascii="Garamond" w:hAnsi="Garamond"/>
          <w:bCs/>
          <w:sz w:val="22"/>
          <w:szCs w:val="22"/>
        </w:rPr>
        <w:t xml:space="preserve">hildren </w:t>
      </w:r>
      <w:r w:rsidR="003B0FFD">
        <w:rPr>
          <w:rFonts w:ascii="Garamond" w:hAnsi="Garamond"/>
          <w:bCs/>
          <w:sz w:val="22"/>
          <w:szCs w:val="22"/>
        </w:rPr>
        <w:t>l</w:t>
      </w:r>
      <w:r w:rsidRPr="00456C45">
        <w:rPr>
          <w:rFonts w:ascii="Garamond" w:hAnsi="Garamond"/>
          <w:bCs/>
          <w:sz w:val="22"/>
          <w:szCs w:val="22"/>
        </w:rPr>
        <w:t xml:space="preserve">ive and </w:t>
      </w:r>
      <w:r w:rsidR="003B0FFD">
        <w:rPr>
          <w:rFonts w:ascii="Garamond" w:hAnsi="Garamond"/>
          <w:bCs/>
          <w:sz w:val="22"/>
          <w:szCs w:val="22"/>
        </w:rPr>
        <w:t>g</w:t>
      </w:r>
      <w:r w:rsidRPr="00456C45">
        <w:rPr>
          <w:rFonts w:ascii="Garamond" w:hAnsi="Garamond"/>
          <w:bCs/>
          <w:sz w:val="22"/>
          <w:szCs w:val="22"/>
        </w:rPr>
        <w:t xml:space="preserve">row: Historical </w:t>
      </w:r>
      <w:r w:rsidR="003B0FFD">
        <w:rPr>
          <w:rFonts w:ascii="Garamond" w:hAnsi="Garamond"/>
          <w:bCs/>
          <w:sz w:val="22"/>
          <w:szCs w:val="22"/>
        </w:rPr>
        <w:t>p</w:t>
      </w:r>
      <w:r w:rsidRPr="00456C45">
        <w:rPr>
          <w:rFonts w:ascii="Garamond" w:hAnsi="Garamond"/>
          <w:bCs/>
          <w:sz w:val="22"/>
          <w:szCs w:val="22"/>
        </w:rPr>
        <w:t xml:space="preserve">erspective on the </w:t>
      </w:r>
      <w:r w:rsidR="003B0FFD">
        <w:rPr>
          <w:rFonts w:ascii="Garamond" w:hAnsi="Garamond"/>
          <w:bCs/>
          <w:sz w:val="22"/>
          <w:szCs w:val="22"/>
        </w:rPr>
        <w:t>f</w:t>
      </w:r>
      <w:r w:rsidRPr="00456C45">
        <w:rPr>
          <w:rFonts w:ascii="Garamond" w:hAnsi="Garamond"/>
          <w:bCs/>
          <w:sz w:val="22"/>
          <w:szCs w:val="22"/>
        </w:rPr>
        <w:t>ield. In E. Dearing &amp; E. Votruba-</w:t>
      </w:r>
      <w:proofErr w:type="spellStart"/>
      <w:r w:rsidRPr="00456C45">
        <w:rPr>
          <w:rFonts w:ascii="Garamond" w:hAnsi="Garamond"/>
          <w:bCs/>
          <w:sz w:val="22"/>
          <w:szCs w:val="22"/>
        </w:rPr>
        <w:t>Drzal</w:t>
      </w:r>
      <w:proofErr w:type="spellEnd"/>
      <w:r w:rsidRPr="00456C45">
        <w:rPr>
          <w:rFonts w:ascii="Garamond" w:hAnsi="Garamond"/>
          <w:bCs/>
          <w:sz w:val="22"/>
          <w:szCs w:val="22"/>
        </w:rPr>
        <w:t xml:space="preserve"> (Eds.), 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9E11D8">
        <w:rPr>
          <w:rFonts w:ascii="Garamond" w:hAnsi="Garamond"/>
          <w:bCs/>
          <w:i/>
          <w:iCs/>
          <w:sz w:val="22"/>
          <w:szCs w:val="22"/>
        </w:rPr>
        <w:t>h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andbook of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arly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hildhood </w:t>
      </w:r>
      <w:r w:rsidR="009E11D8">
        <w:rPr>
          <w:rFonts w:ascii="Garamond" w:hAnsi="Garamond"/>
          <w:bCs/>
          <w:i/>
          <w:iCs/>
          <w:sz w:val="22"/>
          <w:szCs w:val="22"/>
        </w:rPr>
        <w:t>d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evelopment </w:t>
      </w:r>
      <w:r w:rsidR="009E11D8">
        <w:rPr>
          <w:rFonts w:ascii="Garamond" w:hAnsi="Garamond"/>
          <w:bCs/>
          <w:i/>
          <w:iCs/>
          <w:sz w:val="22"/>
          <w:szCs w:val="22"/>
        </w:rPr>
        <w:t>programs, p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ractices, and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olicies: Theory-based and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mpirically-supported </w:t>
      </w:r>
      <w:r w:rsidR="009E11D8">
        <w:rPr>
          <w:rFonts w:ascii="Garamond" w:hAnsi="Garamond"/>
          <w:bCs/>
          <w:i/>
          <w:iCs/>
          <w:sz w:val="22"/>
          <w:szCs w:val="22"/>
        </w:rPr>
        <w:t>s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trategies for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Pr="00456C45">
        <w:rPr>
          <w:rFonts w:ascii="Garamond" w:hAnsi="Garamond"/>
          <w:bCs/>
          <w:i/>
          <w:iCs/>
          <w:sz w:val="22"/>
          <w:szCs w:val="22"/>
        </w:rPr>
        <w:t>romoting </w:t>
      </w:r>
      <w:r w:rsidR="009E11D8">
        <w:rPr>
          <w:rFonts w:ascii="Garamond" w:hAnsi="Garamond"/>
          <w:bCs/>
          <w:i/>
          <w:iCs/>
          <w:sz w:val="22"/>
          <w:szCs w:val="22"/>
        </w:rPr>
        <w:t>y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oung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456C45">
        <w:rPr>
          <w:rFonts w:ascii="Garamond" w:hAnsi="Garamond"/>
          <w:bCs/>
          <w:i/>
          <w:iCs/>
          <w:sz w:val="22"/>
          <w:szCs w:val="22"/>
        </w:rPr>
        <w:t xml:space="preserve">hildren’s </w:t>
      </w:r>
      <w:r w:rsidR="009E11D8">
        <w:rPr>
          <w:rFonts w:ascii="Garamond" w:hAnsi="Garamond"/>
          <w:bCs/>
          <w:i/>
          <w:iCs/>
          <w:sz w:val="22"/>
          <w:szCs w:val="22"/>
        </w:rPr>
        <w:t>g</w:t>
      </w:r>
      <w:r w:rsidRPr="00456C45">
        <w:rPr>
          <w:rFonts w:ascii="Garamond" w:hAnsi="Garamond"/>
          <w:bCs/>
          <w:i/>
          <w:iCs/>
          <w:sz w:val="22"/>
          <w:szCs w:val="22"/>
        </w:rPr>
        <w:t>rowth in the United States.</w:t>
      </w:r>
      <w:r w:rsidRPr="00456C45">
        <w:rPr>
          <w:rFonts w:ascii="Garamond" w:hAnsi="Garamond"/>
          <w:bCs/>
          <w:iCs/>
          <w:sz w:val="22"/>
          <w:szCs w:val="22"/>
        </w:rPr>
        <w:t> </w:t>
      </w:r>
      <w:r w:rsidRPr="00456C45">
        <w:rPr>
          <w:rFonts w:ascii="Garamond" w:hAnsi="Garamond"/>
          <w:bCs/>
          <w:sz w:val="22"/>
          <w:szCs w:val="22"/>
        </w:rPr>
        <w:t>Hoboken, NJ: Wiley.</w:t>
      </w:r>
    </w:p>
    <w:p w14:paraId="184101A8" w14:textId="15497AA1" w:rsidR="00752C59" w:rsidRDefault="00752C59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Bierman, K.L., Morris, P.A., </w:t>
      </w:r>
      <w:proofErr w:type="spellStart"/>
      <w:r>
        <w:rPr>
          <w:rFonts w:ascii="Garamond" w:hAnsi="Garamond"/>
          <w:bCs/>
          <w:sz w:val="22"/>
          <w:szCs w:val="22"/>
        </w:rPr>
        <w:t>Abenavoli</w:t>
      </w:r>
      <w:proofErr w:type="spellEnd"/>
      <w:r>
        <w:rPr>
          <w:rFonts w:ascii="Garamond" w:hAnsi="Garamond"/>
          <w:bCs/>
          <w:sz w:val="22"/>
          <w:szCs w:val="22"/>
        </w:rPr>
        <w:t xml:space="preserve">, R.M. (2017). </w:t>
      </w:r>
      <w:r w:rsidRPr="00697B3D">
        <w:rPr>
          <w:rFonts w:ascii="Garamond" w:hAnsi="Garamond"/>
          <w:bCs/>
          <w:i/>
          <w:sz w:val="22"/>
          <w:szCs w:val="22"/>
        </w:rPr>
        <w:t xml:space="preserve">Parent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 w:rsidRPr="00697B3D">
        <w:rPr>
          <w:rFonts w:ascii="Garamond" w:hAnsi="Garamond"/>
          <w:bCs/>
          <w:i/>
          <w:sz w:val="22"/>
          <w:szCs w:val="22"/>
        </w:rPr>
        <w:t xml:space="preserve">ngagement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Pr="00697B3D">
        <w:rPr>
          <w:rFonts w:ascii="Garamond" w:hAnsi="Garamond"/>
          <w:bCs/>
          <w:i/>
          <w:sz w:val="22"/>
          <w:szCs w:val="22"/>
        </w:rPr>
        <w:t xml:space="preserve">ractices </w:t>
      </w:r>
      <w:r w:rsidR="009E11D8">
        <w:rPr>
          <w:rFonts w:ascii="Garamond" w:hAnsi="Garamond"/>
          <w:bCs/>
          <w:i/>
          <w:sz w:val="22"/>
          <w:szCs w:val="22"/>
        </w:rPr>
        <w:t>i</w:t>
      </w:r>
      <w:r w:rsidRPr="00697B3D">
        <w:rPr>
          <w:rFonts w:ascii="Garamond" w:hAnsi="Garamond"/>
          <w:bCs/>
          <w:i/>
          <w:sz w:val="22"/>
          <w:szCs w:val="22"/>
        </w:rPr>
        <w:t xml:space="preserve">mprove </w:t>
      </w:r>
      <w:r w:rsidR="009E11D8">
        <w:rPr>
          <w:rFonts w:ascii="Garamond" w:hAnsi="Garamond"/>
          <w:bCs/>
          <w:i/>
          <w:sz w:val="22"/>
          <w:szCs w:val="22"/>
        </w:rPr>
        <w:t>o</w:t>
      </w:r>
      <w:r w:rsidR="00697B3D" w:rsidRPr="00697B3D">
        <w:rPr>
          <w:rFonts w:ascii="Garamond" w:hAnsi="Garamond"/>
          <w:bCs/>
          <w:i/>
          <w:sz w:val="22"/>
          <w:szCs w:val="22"/>
        </w:rPr>
        <w:t xml:space="preserve">utcomes for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="00697B3D" w:rsidRPr="00697B3D">
        <w:rPr>
          <w:rFonts w:ascii="Garamond" w:hAnsi="Garamond"/>
          <w:bCs/>
          <w:i/>
          <w:sz w:val="22"/>
          <w:szCs w:val="22"/>
        </w:rPr>
        <w:t xml:space="preserve">reschool </w:t>
      </w:r>
      <w:r w:rsidR="009E11D8">
        <w:rPr>
          <w:rFonts w:ascii="Garamond" w:hAnsi="Garamond"/>
          <w:bCs/>
          <w:i/>
          <w:sz w:val="22"/>
          <w:szCs w:val="22"/>
        </w:rPr>
        <w:t>c</w:t>
      </w:r>
      <w:r w:rsidR="00697B3D" w:rsidRPr="00697B3D">
        <w:rPr>
          <w:rFonts w:ascii="Garamond" w:hAnsi="Garamond"/>
          <w:bCs/>
          <w:i/>
          <w:sz w:val="22"/>
          <w:szCs w:val="22"/>
        </w:rPr>
        <w:t>hildren.</w:t>
      </w:r>
      <w:r>
        <w:rPr>
          <w:rFonts w:ascii="Garamond" w:hAnsi="Garamond"/>
          <w:bCs/>
          <w:sz w:val="22"/>
          <w:szCs w:val="22"/>
        </w:rPr>
        <w:t xml:space="preserve"> Edna Bennett Prevention Research Center, Pennsylvania State University.  </w:t>
      </w:r>
    </w:p>
    <w:p w14:paraId="3787EDC5" w14:textId="0FED2A73" w:rsidR="00970754" w:rsidRDefault="00970754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Mattera</w:t>
      </w:r>
      <w:proofErr w:type="spellEnd"/>
      <w:r>
        <w:rPr>
          <w:rFonts w:ascii="Garamond" w:hAnsi="Garamond"/>
          <w:bCs/>
          <w:sz w:val="22"/>
          <w:szCs w:val="22"/>
        </w:rPr>
        <w:t>, S.K. &amp;</w:t>
      </w:r>
      <w:r w:rsidRPr="00E13381">
        <w:rPr>
          <w:rFonts w:ascii="Garamond" w:hAnsi="Garamond"/>
          <w:bCs/>
          <w:sz w:val="22"/>
          <w:szCs w:val="22"/>
        </w:rPr>
        <w:t xml:space="preserve"> Morris, P.A. </w:t>
      </w:r>
      <w:r>
        <w:rPr>
          <w:rFonts w:ascii="Garamond" w:hAnsi="Garamond"/>
          <w:bCs/>
          <w:sz w:val="22"/>
          <w:szCs w:val="22"/>
        </w:rPr>
        <w:t>(2017</w:t>
      </w:r>
      <w:r w:rsidRPr="00E13381">
        <w:rPr>
          <w:rFonts w:ascii="Garamond" w:hAnsi="Garamond"/>
          <w:bCs/>
          <w:sz w:val="22"/>
          <w:szCs w:val="22"/>
        </w:rPr>
        <w:t xml:space="preserve">). </w:t>
      </w:r>
      <w:r w:rsidRPr="00970754">
        <w:rPr>
          <w:rFonts w:ascii="Garamond" w:hAnsi="Garamond"/>
          <w:bCs/>
          <w:i/>
          <w:sz w:val="22"/>
          <w:szCs w:val="22"/>
        </w:rPr>
        <w:t xml:space="preserve">Counting on </w:t>
      </w:r>
      <w:r w:rsidR="009E11D8">
        <w:rPr>
          <w:rFonts w:ascii="Garamond" w:hAnsi="Garamond"/>
          <w:bCs/>
          <w:i/>
          <w:sz w:val="22"/>
          <w:szCs w:val="22"/>
        </w:rPr>
        <w:t>early m</w:t>
      </w:r>
      <w:r w:rsidRPr="00970754">
        <w:rPr>
          <w:rFonts w:ascii="Garamond" w:hAnsi="Garamond"/>
          <w:bCs/>
          <w:i/>
          <w:sz w:val="22"/>
          <w:szCs w:val="22"/>
        </w:rPr>
        <w:t xml:space="preserve">ath </w:t>
      </w:r>
      <w:r w:rsidR="009E11D8">
        <w:rPr>
          <w:rFonts w:ascii="Garamond" w:hAnsi="Garamond"/>
          <w:bCs/>
          <w:i/>
          <w:sz w:val="22"/>
          <w:szCs w:val="22"/>
        </w:rPr>
        <w:t>s</w:t>
      </w:r>
      <w:r w:rsidRPr="00970754">
        <w:rPr>
          <w:rFonts w:ascii="Garamond" w:hAnsi="Garamond"/>
          <w:bCs/>
          <w:i/>
          <w:sz w:val="22"/>
          <w:szCs w:val="22"/>
        </w:rPr>
        <w:t>kills</w:t>
      </w:r>
      <w:r w:rsidRPr="00E13381">
        <w:rPr>
          <w:rFonts w:ascii="Garamond" w:hAnsi="Garamond"/>
          <w:bCs/>
          <w:sz w:val="22"/>
          <w:szCs w:val="22"/>
        </w:rPr>
        <w:t>. New York: MDRC.</w:t>
      </w:r>
    </w:p>
    <w:p w14:paraId="5C8EC8E0" w14:textId="77777777" w:rsidR="009E11D8" w:rsidRDefault="00613F17" w:rsidP="009E11D8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6A02C8">
        <w:rPr>
          <w:rFonts w:ascii="Garamond" w:hAnsi="Garamond"/>
          <w:bCs/>
          <w:i/>
          <w:sz w:val="22"/>
          <w:szCs w:val="22"/>
        </w:rPr>
        <w:t xml:space="preserve">Wolf, S., Berg, J., </w:t>
      </w:r>
      <w:r w:rsidRPr="006A02C8">
        <w:rPr>
          <w:rFonts w:ascii="Garamond" w:hAnsi="Garamond"/>
          <w:bCs/>
          <w:sz w:val="22"/>
          <w:szCs w:val="22"/>
        </w:rPr>
        <w:t>Morris, P. A., &amp; Aber, J. L. (</w:t>
      </w:r>
      <w:r w:rsidR="00722E14">
        <w:rPr>
          <w:rFonts w:ascii="Garamond" w:hAnsi="Garamond"/>
          <w:bCs/>
          <w:sz w:val="22"/>
          <w:szCs w:val="22"/>
        </w:rPr>
        <w:t>2017</w:t>
      </w:r>
      <w:r w:rsidRPr="006A02C8">
        <w:rPr>
          <w:rFonts w:ascii="Garamond" w:hAnsi="Garamond"/>
          <w:bCs/>
          <w:sz w:val="22"/>
          <w:szCs w:val="22"/>
        </w:rPr>
        <w:t xml:space="preserve">). The role of conditional cash transfer programs in promoting early childhood development in the United States. 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9E11D8">
        <w:rPr>
          <w:rFonts w:ascii="Garamond" w:hAnsi="Garamond"/>
          <w:bCs/>
          <w:i/>
          <w:iCs/>
          <w:sz w:val="22"/>
          <w:szCs w:val="22"/>
        </w:rPr>
        <w:t>h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andbook of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arly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hildhood </w:t>
      </w:r>
      <w:r w:rsidR="009E11D8">
        <w:rPr>
          <w:rFonts w:ascii="Garamond" w:hAnsi="Garamond"/>
          <w:bCs/>
          <w:i/>
          <w:iCs/>
          <w:sz w:val="22"/>
          <w:szCs w:val="22"/>
        </w:rPr>
        <w:t>d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evelopment </w:t>
      </w:r>
      <w:r w:rsidR="009E11D8">
        <w:rPr>
          <w:rFonts w:ascii="Garamond" w:hAnsi="Garamond"/>
          <w:bCs/>
          <w:i/>
          <w:iCs/>
          <w:sz w:val="22"/>
          <w:szCs w:val="22"/>
        </w:rPr>
        <w:t>programs, 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ractices, and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olicies: Theory-based and </w:t>
      </w:r>
      <w:r w:rsidR="009E11D8">
        <w:rPr>
          <w:rFonts w:ascii="Garamond" w:hAnsi="Garamond"/>
          <w:bCs/>
          <w:i/>
          <w:iCs/>
          <w:sz w:val="22"/>
          <w:szCs w:val="22"/>
        </w:rPr>
        <w:t>e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mpirically-supported </w:t>
      </w:r>
      <w:r w:rsidR="009E11D8">
        <w:rPr>
          <w:rFonts w:ascii="Garamond" w:hAnsi="Garamond"/>
          <w:bCs/>
          <w:i/>
          <w:iCs/>
          <w:sz w:val="22"/>
          <w:szCs w:val="22"/>
        </w:rPr>
        <w:t>s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trategies for </w:t>
      </w:r>
      <w:r w:rsidR="009E11D8">
        <w:rPr>
          <w:rFonts w:ascii="Garamond" w:hAnsi="Garamond"/>
          <w:bCs/>
          <w:i/>
          <w:iCs/>
          <w:sz w:val="22"/>
          <w:szCs w:val="22"/>
        </w:rPr>
        <w:t>p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>romoting </w:t>
      </w:r>
      <w:r w:rsidR="009E11D8">
        <w:rPr>
          <w:rFonts w:ascii="Garamond" w:hAnsi="Garamond"/>
          <w:bCs/>
          <w:i/>
          <w:iCs/>
          <w:sz w:val="22"/>
          <w:szCs w:val="22"/>
        </w:rPr>
        <w:t>y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oung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 xml:space="preserve">hildren’s </w:t>
      </w:r>
      <w:r w:rsidR="009E11D8">
        <w:rPr>
          <w:rFonts w:ascii="Garamond" w:hAnsi="Garamond"/>
          <w:bCs/>
          <w:i/>
          <w:iCs/>
          <w:sz w:val="22"/>
          <w:szCs w:val="22"/>
        </w:rPr>
        <w:t>g</w:t>
      </w:r>
      <w:r w:rsidR="009E11D8" w:rsidRPr="00456C45">
        <w:rPr>
          <w:rFonts w:ascii="Garamond" w:hAnsi="Garamond"/>
          <w:bCs/>
          <w:i/>
          <w:iCs/>
          <w:sz w:val="22"/>
          <w:szCs w:val="22"/>
        </w:rPr>
        <w:t>rowth in the United States.</w:t>
      </w:r>
      <w:r w:rsidR="009E11D8" w:rsidRPr="00456C45">
        <w:rPr>
          <w:rFonts w:ascii="Garamond" w:hAnsi="Garamond"/>
          <w:bCs/>
          <w:iCs/>
          <w:sz w:val="22"/>
          <w:szCs w:val="22"/>
        </w:rPr>
        <w:t> </w:t>
      </w:r>
      <w:r w:rsidR="009E11D8" w:rsidRPr="00456C45">
        <w:rPr>
          <w:rFonts w:ascii="Garamond" w:hAnsi="Garamond"/>
          <w:bCs/>
          <w:sz w:val="22"/>
          <w:szCs w:val="22"/>
        </w:rPr>
        <w:t>Hoboken, NJ: Wiley.</w:t>
      </w:r>
    </w:p>
    <w:p w14:paraId="7547D85E" w14:textId="50574124" w:rsidR="00694A5D" w:rsidRPr="00694A5D" w:rsidRDefault="00694A5D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694A5D">
        <w:rPr>
          <w:rFonts w:ascii="Garamond" w:hAnsi="Garamond"/>
          <w:bCs/>
          <w:sz w:val="22"/>
          <w:szCs w:val="22"/>
        </w:rPr>
        <w:lastRenderedPageBreak/>
        <w:t xml:space="preserve">Loeb, </w:t>
      </w:r>
      <w:r>
        <w:rPr>
          <w:rFonts w:ascii="Garamond" w:hAnsi="Garamond"/>
          <w:bCs/>
          <w:sz w:val="22"/>
          <w:szCs w:val="22"/>
        </w:rPr>
        <w:t>S.,</w:t>
      </w:r>
      <w:r w:rsidRPr="00694A5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694A5D">
        <w:rPr>
          <w:rFonts w:ascii="Garamond" w:hAnsi="Garamond"/>
          <w:bCs/>
          <w:sz w:val="22"/>
          <w:szCs w:val="22"/>
        </w:rPr>
        <w:t>Dynarski</w:t>
      </w:r>
      <w:proofErr w:type="spellEnd"/>
      <w:r w:rsidRPr="00694A5D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S.,</w:t>
      </w:r>
      <w:r w:rsidRPr="00694A5D">
        <w:rPr>
          <w:rFonts w:ascii="Garamond" w:hAnsi="Garamond"/>
          <w:bCs/>
          <w:sz w:val="22"/>
          <w:szCs w:val="22"/>
        </w:rPr>
        <w:t xml:space="preserve"> McFarland, </w:t>
      </w:r>
      <w:r>
        <w:rPr>
          <w:rFonts w:ascii="Garamond" w:hAnsi="Garamond"/>
          <w:bCs/>
          <w:sz w:val="22"/>
          <w:szCs w:val="22"/>
        </w:rPr>
        <w:t xml:space="preserve">D., </w:t>
      </w:r>
      <w:r w:rsidRPr="00694A5D">
        <w:rPr>
          <w:rFonts w:ascii="Garamond" w:hAnsi="Garamond"/>
          <w:bCs/>
          <w:sz w:val="22"/>
          <w:szCs w:val="22"/>
        </w:rPr>
        <w:t xml:space="preserve">Morris, </w:t>
      </w:r>
      <w:r>
        <w:rPr>
          <w:rFonts w:ascii="Garamond" w:hAnsi="Garamond"/>
          <w:bCs/>
          <w:sz w:val="22"/>
          <w:szCs w:val="22"/>
        </w:rPr>
        <w:t xml:space="preserve">P, </w:t>
      </w:r>
      <w:r w:rsidRPr="00694A5D">
        <w:rPr>
          <w:rFonts w:ascii="Garamond" w:hAnsi="Garamond"/>
          <w:bCs/>
          <w:sz w:val="22"/>
          <w:szCs w:val="22"/>
        </w:rPr>
        <w:t xml:space="preserve">Reardon, </w:t>
      </w:r>
      <w:r>
        <w:rPr>
          <w:rFonts w:ascii="Garamond" w:hAnsi="Garamond"/>
          <w:bCs/>
          <w:sz w:val="22"/>
          <w:szCs w:val="22"/>
        </w:rPr>
        <w:t xml:space="preserve">S., &amp; </w:t>
      </w:r>
      <w:proofErr w:type="spellStart"/>
      <w:r>
        <w:rPr>
          <w:rFonts w:ascii="Garamond" w:hAnsi="Garamond"/>
          <w:bCs/>
          <w:sz w:val="22"/>
          <w:szCs w:val="22"/>
        </w:rPr>
        <w:t>R</w:t>
      </w:r>
      <w:r w:rsidRPr="00694A5D">
        <w:rPr>
          <w:rFonts w:ascii="Garamond" w:hAnsi="Garamond"/>
          <w:bCs/>
          <w:sz w:val="22"/>
          <w:szCs w:val="22"/>
        </w:rPr>
        <w:t>eber</w:t>
      </w:r>
      <w:proofErr w:type="spellEnd"/>
      <w:r w:rsidRPr="00694A5D">
        <w:rPr>
          <w:rFonts w:ascii="Garamond" w:hAnsi="Garamond"/>
          <w:bCs/>
          <w:sz w:val="22"/>
          <w:szCs w:val="22"/>
        </w:rPr>
        <w:t>, S</w:t>
      </w:r>
      <w:r>
        <w:rPr>
          <w:rFonts w:ascii="Garamond" w:hAnsi="Garamond"/>
          <w:bCs/>
          <w:sz w:val="22"/>
          <w:szCs w:val="22"/>
        </w:rPr>
        <w:t xml:space="preserve">. (2017). </w:t>
      </w:r>
      <w:r w:rsidRPr="00694A5D">
        <w:rPr>
          <w:rFonts w:ascii="Garamond" w:hAnsi="Garamond"/>
          <w:bCs/>
          <w:i/>
          <w:sz w:val="22"/>
          <w:szCs w:val="22"/>
        </w:rPr>
        <w:t xml:space="preserve">Descriptive </w:t>
      </w:r>
      <w:r w:rsidR="009E11D8">
        <w:rPr>
          <w:rFonts w:ascii="Garamond" w:hAnsi="Garamond"/>
          <w:bCs/>
          <w:i/>
          <w:sz w:val="22"/>
          <w:szCs w:val="22"/>
        </w:rPr>
        <w:t>a</w:t>
      </w:r>
      <w:r w:rsidRPr="00694A5D">
        <w:rPr>
          <w:rFonts w:ascii="Garamond" w:hAnsi="Garamond"/>
          <w:bCs/>
          <w:i/>
          <w:sz w:val="22"/>
          <w:szCs w:val="22"/>
        </w:rPr>
        <w:t xml:space="preserve">nalysis in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 w:rsidRPr="00694A5D">
        <w:rPr>
          <w:rFonts w:ascii="Garamond" w:hAnsi="Garamond"/>
          <w:bCs/>
          <w:i/>
          <w:sz w:val="22"/>
          <w:szCs w:val="22"/>
        </w:rPr>
        <w:t xml:space="preserve">ducation: A </w:t>
      </w:r>
      <w:r w:rsidR="009E11D8">
        <w:rPr>
          <w:rFonts w:ascii="Garamond" w:hAnsi="Garamond"/>
          <w:bCs/>
          <w:i/>
          <w:sz w:val="22"/>
          <w:szCs w:val="22"/>
        </w:rPr>
        <w:t>g</w:t>
      </w:r>
      <w:r w:rsidRPr="00694A5D">
        <w:rPr>
          <w:rFonts w:ascii="Garamond" w:hAnsi="Garamond"/>
          <w:bCs/>
          <w:i/>
          <w:sz w:val="22"/>
          <w:szCs w:val="22"/>
        </w:rPr>
        <w:t xml:space="preserve">uide for </w:t>
      </w:r>
      <w:r w:rsidR="009E11D8">
        <w:rPr>
          <w:rFonts w:ascii="Garamond" w:hAnsi="Garamond"/>
          <w:bCs/>
          <w:i/>
          <w:sz w:val="22"/>
          <w:szCs w:val="22"/>
        </w:rPr>
        <w:t>r</w:t>
      </w:r>
      <w:r w:rsidRPr="00694A5D">
        <w:rPr>
          <w:rFonts w:ascii="Garamond" w:hAnsi="Garamond"/>
          <w:bCs/>
          <w:i/>
          <w:sz w:val="22"/>
          <w:szCs w:val="22"/>
        </w:rPr>
        <w:t>esearchers. NCEE 2017-4023</w:t>
      </w:r>
      <w:r>
        <w:rPr>
          <w:rFonts w:ascii="Garamond" w:hAnsi="Garamond"/>
          <w:bCs/>
          <w:i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 xml:space="preserve">Maryland: </w:t>
      </w:r>
      <w:r w:rsidRPr="00694A5D">
        <w:rPr>
          <w:rFonts w:ascii="Garamond" w:hAnsi="Garamond"/>
          <w:bCs/>
          <w:iCs/>
          <w:sz w:val="22"/>
          <w:szCs w:val="22"/>
        </w:rPr>
        <w:t xml:space="preserve">National Center for Education Evaluation and Regional Assistance. </w:t>
      </w:r>
    </w:p>
    <w:p w14:paraId="7CEA7CA4" w14:textId="47CC67C9" w:rsidR="002F79D5" w:rsidRDefault="002F79D5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Mattera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S.K., &amp; Maier, M.F. (2016). </w:t>
      </w:r>
      <w:r w:rsidRPr="00970754">
        <w:rPr>
          <w:rFonts w:ascii="Garamond" w:hAnsi="Garamond"/>
          <w:bCs/>
          <w:i/>
          <w:sz w:val="22"/>
          <w:szCs w:val="22"/>
        </w:rPr>
        <w:t xml:space="preserve">Making Pre-K Count: Improving </w:t>
      </w:r>
      <w:r w:rsidR="009E11D8">
        <w:rPr>
          <w:rFonts w:ascii="Garamond" w:hAnsi="Garamond"/>
          <w:bCs/>
          <w:i/>
          <w:sz w:val="22"/>
          <w:szCs w:val="22"/>
        </w:rPr>
        <w:t>math i</w:t>
      </w:r>
      <w:r w:rsidRPr="00970754">
        <w:rPr>
          <w:rFonts w:ascii="Garamond" w:hAnsi="Garamond"/>
          <w:bCs/>
          <w:i/>
          <w:sz w:val="22"/>
          <w:szCs w:val="22"/>
        </w:rPr>
        <w:t xml:space="preserve">nstruction in New York </w:t>
      </w:r>
      <w:r w:rsidR="009E11D8">
        <w:rPr>
          <w:rFonts w:ascii="Garamond" w:hAnsi="Garamond"/>
          <w:bCs/>
          <w:i/>
          <w:sz w:val="22"/>
          <w:szCs w:val="22"/>
        </w:rPr>
        <w:t>c</w:t>
      </w:r>
      <w:r w:rsidRPr="00970754">
        <w:rPr>
          <w:rFonts w:ascii="Garamond" w:hAnsi="Garamond"/>
          <w:bCs/>
          <w:i/>
          <w:sz w:val="22"/>
          <w:szCs w:val="22"/>
        </w:rPr>
        <w:t>ity.</w:t>
      </w:r>
      <w:r w:rsidRPr="00E13381">
        <w:rPr>
          <w:rFonts w:ascii="Garamond" w:hAnsi="Garamond"/>
          <w:bCs/>
          <w:sz w:val="22"/>
          <w:szCs w:val="22"/>
        </w:rPr>
        <w:t xml:space="preserve"> New York: MDRC.</w:t>
      </w:r>
    </w:p>
    <w:p w14:paraId="650CB5F3" w14:textId="79C3105E" w:rsidR="00613F17" w:rsidRPr="00613F17" w:rsidRDefault="00613F17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Ganzel, B.A, Rarick, J., &amp; Morris, P.A. (</w:t>
      </w:r>
      <w:r>
        <w:rPr>
          <w:rFonts w:ascii="Garamond" w:hAnsi="Garamond"/>
          <w:bCs/>
          <w:sz w:val="22"/>
          <w:szCs w:val="22"/>
        </w:rPr>
        <w:t>2016</w:t>
      </w:r>
      <w:r w:rsidRPr="003D7C98">
        <w:rPr>
          <w:rFonts w:ascii="Garamond" w:hAnsi="Garamond"/>
          <w:bCs/>
          <w:sz w:val="22"/>
          <w:szCs w:val="22"/>
        </w:rPr>
        <w:t xml:space="preserve">). Stress and emotion: Embodied, in context and across the lifespan. </w:t>
      </w:r>
      <w:r w:rsidRPr="00613F17">
        <w:rPr>
          <w:rFonts w:ascii="Garamond" w:hAnsi="Garamond"/>
          <w:bCs/>
          <w:sz w:val="22"/>
          <w:szCs w:val="22"/>
        </w:rPr>
        <w:t>In L. Feldman Barrett</w:t>
      </w:r>
      <w:r>
        <w:rPr>
          <w:rFonts w:ascii="Garamond" w:hAnsi="Garamond"/>
          <w:bCs/>
          <w:sz w:val="22"/>
          <w:szCs w:val="22"/>
        </w:rPr>
        <w:t>, M. Lewis &amp; J. Haviland-Jones (eds.)</w:t>
      </w:r>
      <w:r w:rsidRPr="00613F1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 xml:space="preserve">Handbook of </w:t>
      </w:r>
      <w:r w:rsidR="009E11D8">
        <w:rPr>
          <w:rFonts w:ascii="Garamond" w:hAnsi="Garamond"/>
          <w:bCs/>
          <w:i/>
          <w:sz w:val="22"/>
          <w:szCs w:val="22"/>
        </w:rPr>
        <w:t>e</w:t>
      </w:r>
      <w:r>
        <w:rPr>
          <w:rFonts w:ascii="Garamond" w:hAnsi="Garamond"/>
          <w:bCs/>
          <w:i/>
          <w:sz w:val="22"/>
          <w:szCs w:val="22"/>
        </w:rPr>
        <w:t xml:space="preserve">motion, </w:t>
      </w:r>
      <w:r w:rsidRPr="00613F17">
        <w:rPr>
          <w:rFonts w:ascii="Garamond" w:hAnsi="Garamond"/>
          <w:bCs/>
          <w:i/>
          <w:sz w:val="22"/>
          <w:szCs w:val="22"/>
        </w:rPr>
        <w:t>4</w:t>
      </w:r>
      <w:r w:rsidRPr="00613F17">
        <w:rPr>
          <w:rFonts w:ascii="Garamond" w:hAnsi="Garamond"/>
          <w:bCs/>
          <w:i/>
          <w:sz w:val="22"/>
          <w:szCs w:val="22"/>
          <w:vertAlign w:val="superscript"/>
        </w:rPr>
        <w:t>th</w:t>
      </w:r>
      <w:r w:rsidRPr="00613F17">
        <w:rPr>
          <w:rFonts w:ascii="Garamond" w:hAnsi="Garamond"/>
          <w:bCs/>
          <w:i/>
          <w:sz w:val="22"/>
          <w:szCs w:val="22"/>
        </w:rPr>
        <w:t xml:space="preserve"> Edition.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New York, NY: The Guilford Press.</w:t>
      </w:r>
    </w:p>
    <w:p w14:paraId="33AD27A9" w14:textId="1B9E7EFC" w:rsidR="00426DDF" w:rsidRDefault="00426DDF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>Ganzel, B.</w:t>
      </w:r>
      <w:r w:rsidR="00074A5A" w:rsidRPr="003D7C98">
        <w:rPr>
          <w:rFonts w:ascii="Garamond" w:hAnsi="Garamond"/>
          <w:bCs/>
          <w:sz w:val="22"/>
          <w:szCs w:val="22"/>
        </w:rPr>
        <w:t>A.</w:t>
      </w:r>
      <w:r w:rsidRPr="003D7C98">
        <w:rPr>
          <w:rFonts w:ascii="Garamond" w:hAnsi="Garamond"/>
          <w:bCs/>
          <w:sz w:val="22"/>
          <w:szCs w:val="22"/>
        </w:rPr>
        <w:t xml:space="preserve"> &amp; Morris, P.</w:t>
      </w:r>
      <w:r w:rsidR="00074A5A" w:rsidRPr="003D7C98">
        <w:rPr>
          <w:rFonts w:ascii="Garamond" w:hAnsi="Garamond"/>
          <w:bCs/>
          <w:sz w:val="22"/>
          <w:szCs w:val="22"/>
        </w:rPr>
        <w:t>A.</w:t>
      </w:r>
      <w:r w:rsidR="00F63A56" w:rsidRPr="003D7C98">
        <w:rPr>
          <w:rFonts w:ascii="Garamond" w:hAnsi="Garamond"/>
          <w:bCs/>
          <w:sz w:val="22"/>
          <w:szCs w:val="22"/>
        </w:rPr>
        <w:t xml:space="preserve"> (201</w:t>
      </w:r>
      <w:r w:rsidR="00613F17">
        <w:rPr>
          <w:rFonts w:ascii="Garamond" w:hAnsi="Garamond"/>
          <w:bCs/>
          <w:sz w:val="22"/>
          <w:szCs w:val="22"/>
        </w:rPr>
        <w:t>6</w:t>
      </w:r>
      <w:r w:rsidRPr="003D7C98">
        <w:rPr>
          <w:rFonts w:ascii="Garamond" w:hAnsi="Garamond"/>
          <w:bCs/>
          <w:sz w:val="22"/>
          <w:szCs w:val="22"/>
        </w:rPr>
        <w:t xml:space="preserve">). Typical and atypical brain development across the lifespan: Contributions to diathesis-stress models of psychopathology. In D. Cicchetti (ed.), </w:t>
      </w:r>
      <w:r w:rsidR="00025A66" w:rsidRPr="003D7C98">
        <w:rPr>
          <w:rFonts w:ascii="Garamond" w:hAnsi="Garamond"/>
          <w:bCs/>
          <w:i/>
          <w:sz w:val="22"/>
          <w:szCs w:val="22"/>
        </w:rPr>
        <w:t xml:space="preserve">Handbook of </w:t>
      </w:r>
      <w:r w:rsidR="009E11D8">
        <w:rPr>
          <w:rFonts w:ascii="Garamond" w:hAnsi="Garamond"/>
          <w:bCs/>
          <w:i/>
          <w:sz w:val="22"/>
          <w:szCs w:val="22"/>
        </w:rPr>
        <w:t>d</w:t>
      </w:r>
      <w:r w:rsidRPr="003D7C98">
        <w:rPr>
          <w:rFonts w:ascii="Garamond" w:hAnsi="Garamond"/>
          <w:bCs/>
          <w:i/>
          <w:sz w:val="22"/>
          <w:szCs w:val="22"/>
        </w:rPr>
        <w:t xml:space="preserve">evelopmental </w:t>
      </w:r>
      <w:r w:rsidR="009E11D8">
        <w:rPr>
          <w:rFonts w:ascii="Garamond" w:hAnsi="Garamond"/>
          <w:bCs/>
          <w:i/>
          <w:sz w:val="22"/>
          <w:szCs w:val="22"/>
        </w:rPr>
        <w:t>p</w:t>
      </w:r>
      <w:r w:rsidRPr="003D7C98">
        <w:rPr>
          <w:rFonts w:ascii="Garamond" w:hAnsi="Garamond"/>
          <w:bCs/>
          <w:i/>
          <w:sz w:val="22"/>
          <w:szCs w:val="22"/>
        </w:rPr>
        <w:t>sychopathology.</w:t>
      </w:r>
      <w:r w:rsidR="00074A5A" w:rsidRPr="003D7C98">
        <w:rPr>
          <w:rFonts w:ascii="Garamond" w:hAnsi="Garamond"/>
          <w:sz w:val="22"/>
          <w:szCs w:val="22"/>
        </w:rPr>
        <w:t xml:space="preserve"> </w:t>
      </w:r>
      <w:r w:rsidR="00613F17">
        <w:rPr>
          <w:rFonts w:ascii="Garamond" w:hAnsi="Garamond"/>
          <w:bCs/>
          <w:sz w:val="22"/>
          <w:szCs w:val="22"/>
        </w:rPr>
        <w:t>Hoboken, NJ</w:t>
      </w:r>
      <w:r w:rsidR="00074A5A" w:rsidRPr="003D7C98">
        <w:rPr>
          <w:rFonts w:ascii="Garamond" w:hAnsi="Garamond"/>
          <w:bCs/>
          <w:sz w:val="22"/>
          <w:szCs w:val="22"/>
        </w:rPr>
        <w:t>: Wiley.</w:t>
      </w:r>
    </w:p>
    <w:p w14:paraId="1574095C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Hill, H.D.,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L., Rodrigues, C. &amp; </w:t>
      </w:r>
      <w:r w:rsidRPr="00E13381">
        <w:rPr>
          <w:rFonts w:ascii="Garamond" w:hAnsi="Garamond"/>
          <w:bCs/>
          <w:i/>
          <w:iCs/>
          <w:sz w:val="22"/>
          <w:szCs w:val="22"/>
        </w:rPr>
        <w:t>Wolf, S</w:t>
      </w:r>
      <w:r w:rsidRPr="00E13381">
        <w:rPr>
          <w:rFonts w:ascii="Garamond" w:hAnsi="Garamond"/>
          <w:bCs/>
          <w:sz w:val="22"/>
          <w:szCs w:val="22"/>
        </w:rPr>
        <w:t xml:space="preserve">. (2015). </w:t>
      </w:r>
      <w:r w:rsidRPr="00E13381">
        <w:rPr>
          <w:rFonts w:ascii="Garamond" w:hAnsi="Garamond"/>
          <w:bCs/>
          <w:i/>
          <w:iCs/>
          <w:sz w:val="22"/>
          <w:szCs w:val="22"/>
        </w:rPr>
        <w:t>Income volatility in U.S. households with children: Another growing disparity between the rich and the poor? IRP Discussion Paper No. 1429-15</w:t>
      </w:r>
      <w:r w:rsidRPr="00E13381">
        <w:rPr>
          <w:rFonts w:ascii="Garamond" w:hAnsi="Garamond"/>
          <w:bCs/>
          <w:sz w:val="22"/>
          <w:szCs w:val="22"/>
        </w:rPr>
        <w:t xml:space="preserve">. Institute for Research on Poverty. </w:t>
      </w:r>
    </w:p>
    <w:p w14:paraId="1F97C5A5" w14:textId="5955068B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L.A., Rodrigues, C., Hill, H.D., &amp; Morris, P.A. (2015).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Low and </w:t>
      </w:r>
      <w:r w:rsidR="009E11D8">
        <w:rPr>
          <w:rFonts w:ascii="Garamond" w:hAnsi="Garamond"/>
          <w:bCs/>
          <w:i/>
          <w:iCs/>
          <w:sz w:val="22"/>
          <w:szCs w:val="22"/>
        </w:rPr>
        <w:t>stable i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ncome: Comparisons </w:t>
      </w:r>
      <w:r w:rsidR="009E11D8">
        <w:rPr>
          <w:rFonts w:ascii="Garamond" w:hAnsi="Garamond"/>
          <w:bCs/>
          <w:i/>
          <w:iCs/>
          <w:sz w:val="22"/>
          <w:szCs w:val="22"/>
        </w:rPr>
        <w:t>among Hispanic c</w:t>
      </w:r>
      <w:r w:rsidRPr="00E13381">
        <w:rPr>
          <w:rFonts w:ascii="Garamond" w:hAnsi="Garamond"/>
          <w:bCs/>
          <w:i/>
          <w:iCs/>
          <w:sz w:val="22"/>
          <w:szCs w:val="22"/>
        </w:rPr>
        <w:t>hildren,</w:t>
      </w:r>
      <w:r w:rsidR="009E11D8">
        <w:rPr>
          <w:rFonts w:ascii="Garamond" w:hAnsi="Garamond"/>
          <w:bCs/>
          <w:i/>
          <w:iCs/>
          <w:sz w:val="22"/>
          <w:szCs w:val="22"/>
        </w:rPr>
        <w:t xml:space="preserve"> from 2004 through the period f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ollowing the Great Recession. </w:t>
      </w:r>
      <w:r w:rsidRPr="00E13381">
        <w:rPr>
          <w:rFonts w:ascii="Garamond" w:hAnsi="Garamond"/>
          <w:bCs/>
          <w:sz w:val="22"/>
          <w:szCs w:val="22"/>
        </w:rPr>
        <w:t xml:space="preserve">Publication #2015-49. Bethesda, MD: National Research Center on Hispanic Children &amp; Families. </w:t>
      </w:r>
    </w:p>
    <w:p w14:paraId="6D45E94F" w14:textId="0C9286DA" w:rsidR="00AE100F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proofErr w:type="spellStart"/>
      <w:r w:rsidRPr="00E13381">
        <w:rPr>
          <w:rFonts w:ascii="Garamond" w:hAnsi="Garamond"/>
          <w:bCs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L.A., Rodrigues, C., Hill, H. D., &amp; Morris, P. A. (2015). </w:t>
      </w:r>
      <w:r w:rsidR="009E11D8">
        <w:rPr>
          <w:rFonts w:ascii="Garamond" w:hAnsi="Garamond"/>
          <w:bCs/>
          <w:i/>
          <w:iCs/>
          <w:sz w:val="22"/>
          <w:szCs w:val="22"/>
        </w:rPr>
        <w:t>Income i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nstability in the </w:t>
      </w:r>
      <w:r w:rsidR="009E11D8">
        <w:rPr>
          <w:rFonts w:ascii="Garamond" w:hAnsi="Garamond"/>
          <w:bCs/>
          <w:i/>
          <w:iCs/>
          <w:sz w:val="22"/>
          <w:szCs w:val="22"/>
        </w:rPr>
        <w:t>l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ives of Hispanic </w:t>
      </w:r>
      <w:r w:rsidR="009E11D8">
        <w:rPr>
          <w:rFonts w:ascii="Garamond" w:hAnsi="Garamond"/>
          <w:bCs/>
          <w:i/>
          <w:iCs/>
          <w:sz w:val="22"/>
          <w:szCs w:val="22"/>
        </w:rPr>
        <w:t>c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hildren. </w:t>
      </w:r>
      <w:r w:rsidRPr="00E13381">
        <w:rPr>
          <w:rFonts w:ascii="Garamond" w:hAnsi="Garamond"/>
          <w:bCs/>
          <w:sz w:val="22"/>
          <w:szCs w:val="22"/>
        </w:rPr>
        <w:t xml:space="preserve">Publication #2015-47. Bethesda, MD: National Research Center on Hispanic Children &amp; Families. </w:t>
      </w:r>
    </w:p>
    <w:p w14:paraId="607D46FE" w14:textId="6C4C2180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Mattera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S. K., Castells, N.,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Bangser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Bierman, K., &amp; Raver, C. C. (2014).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Impact findings from the Head Start CARES demonstration: National evaluation of three approaches to improving preschoolers’ social and emotional competence. </w:t>
      </w:r>
      <w:r w:rsidR="009E11D8">
        <w:rPr>
          <w:rFonts w:ascii="Garamond" w:hAnsi="Garamond"/>
          <w:bCs/>
          <w:iCs/>
          <w:sz w:val="22"/>
          <w:szCs w:val="22"/>
        </w:rPr>
        <w:t xml:space="preserve">New York: MDRC. </w:t>
      </w:r>
      <w:r w:rsidRPr="00E13381">
        <w:rPr>
          <w:rFonts w:ascii="Garamond" w:hAnsi="Garamond"/>
          <w:bCs/>
          <w:sz w:val="22"/>
          <w:szCs w:val="22"/>
        </w:rPr>
        <w:t xml:space="preserve">Available at SSRN 2477974. </w:t>
      </w:r>
    </w:p>
    <w:p w14:paraId="41195F3B" w14:textId="65211D7B" w:rsidR="00CC2562" w:rsidRPr="002F79D5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Aber, J.L.,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Wolf, S., </w:t>
      </w:r>
      <w:r w:rsidRPr="00E13381">
        <w:rPr>
          <w:rFonts w:ascii="Garamond" w:hAnsi="Garamond"/>
          <w:bCs/>
          <w:sz w:val="22"/>
          <w:szCs w:val="22"/>
        </w:rPr>
        <w:t xml:space="preserve">&amp;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Berg, J. </w:t>
      </w:r>
      <w:r w:rsidRPr="00E13381">
        <w:rPr>
          <w:rFonts w:ascii="Garamond" w:hAnsi="Garamond"/>
          <w:bCs/>
          <w:sz w:val="22"/>
          <w:szCs w:val="22"/>
        </w:rPr>
        <w:t xml:space="preserve">(2013). </w:t>
      </w:r>
      <w:r w:rsidRPr="009E11D8">
        <w:rPr>
          <w:rFonts w:ascii="Garamond" w:hAnsi="Garamond"/>
          <w:bCs/>
          <w:iCs/>
          <w:sz w:val="22"/>
          <w:szCs w:val="22"/>
        </w:rPr>
        <w:t>Using incentives to change how teenagers spend their time: The effects of New York City’s Conditional Cash Transfer Program</w:t>
      </w:r>
      <w:r w:rsidRPr="009E11D8">
        <w:rPr>
          <w:rFonts w:ascii="Garamond" w:hAnsi="Garamond"/>
          <w:bCs/>
          <w:sz w:val="22"/>
          <w:szCs w:val="22"/>
        </w:rPr>
        <w:t>.</w:t>
      </w:r>
      <w:r w:rsidRPr="00E13381">
        <w:rPr>
          <w:rFonts w:ascii="Garamond" w:hAnsi="Garamond"/>
          <w:bCs/>
          <w:sz w:val="22"/>
          <w:szCs w:val="22"/>
        </w:rPr>
        <w:t xml:space="preserve"> </w:t>
      </w:r>
      <w:r w:rsidRPr="009E11D8">
        <w:rPr>
          <w:rFonts w:ascii="Garamond" w:hAnsi="Garamond"/>
          <w:bCs/>
          <w:i/>
          <w:sz w:val="22"/>
          <w:szCs w:val="22"/>
        </w:rPr>
        <w:t xml:space="preserve">UNICEF Child </w:t>
      </w:r>
      <w:r w:rsidR="009E11D8">
        <w:rPr>
          <w:rFonts w:ascii="Garamond" w:hAnsi="Garamond"/>
          <w:bCs/>
          <w:i/>
          <w:sz w:val="22"/>
          <w:szCs w:val="22"/>
        </w:rPr>
        <w:t>poverty i</w:t>
      </w:r>
      <w:r w:rsidRPr="009E11D8">
        <w:rPr>
          <w:rFonts w:ascii="Garamond" w:hAnsi="Garamond"/>
          <w:bCs/>
          <w:i/>
          <w:sz w:val="22"/>
          <w:szCs w:val="22"/>
        </w:rPr>
        <w:t>nsights,</w:t>
      </w:r>
      <w:r w:rsidRPr="00E13381">
        <w:rPr>
          <w:rFonts w:ascii="Garamond" w:hAnsi="Garamond"/>
          <w:bCs/>
          <w:sz w:val="22"/>
          <w:szCs w:val="22"/>
        </w:rPr>
        <w:t xml:space="preserve"> March 2013. </w:t>
      </w:r>
    </w:p>
    <w:p w14:paraId="056735ED" w14:textId="77777777" w:rsidR="00CC2562" w:rsidRPr="00E30A7A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Lloyd, C.,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Leacock, N., Raver, C., &amp; </w:t>
      </w:r>
      <w:proofErr w:type="spellStart"/>
      <w:r w:rsidRPr="00E13381">
        <w:rPr>
          <w:rFonts w:ascii="Garamond" w:hAnsi="Garamond"/>
          <w:bCs/>
          <w:sz w:val="22"/>
          <w:szCs w:val="22"/>
        </w:rPr>
        <w:t>Bangser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 (2013). </w:t>
      </w:r>
      <w:r w:rsidRPr="00E13381">
        <w:rPr>
          <w:rFonts w:ascii="Garamond" w:hAnsi="Garamond"/>
          <w:bCs/>
          <w:i/>
          <w:iCs/>
          <w:sz w:val="22"/>
          <w:szCs w:val="22"/>
        </w:rPr>
        <w:t>Using classroom management to improve preschoolers’ social and emotional skills: Final impact and implementation findings from the Foundations of Learning demonstration in Newark and Chicago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638C7041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i/>
          <w:iCs/>
          <w:sz w:val="22"/>
          <w:szCs w:val="22"/>
        </w:rPr>
        <w:t>Connors, M</w:t>
      </w:r>
      <w:r w:rsidRPr="00E13381">
        <w:rPr>
          <w:rFonts w:ascii="Garamond" w:hAnsi="Garamond"/>
          <w:bCs/>
          <w:sz w:val="22"/>
          <w:szCs w:val="22"/>
        </w:rPr>
        <w:t xml:space="preserve">., Godfrey, E., </w:t>
      </w:r>
      <w:r w:rsidRPr="00E13381">
        <w:rPr>
          <w:rFonts w:ascii="Garamond" w:hAnsi="Garamond"/>
          <w:bCs/>
          <w:i/>
          <w:iCs/>
          <w:sz w:val="22"/>
          <w:szCs w:val="22"/>
        </w:rPr>
        <w:t>Harding, J</w:t>
      </w:r>
      <w:r w:rsidRPr="00E13381">
        <w:rPr>
          <w:rFonts w:ascii="Garamond" w:hAnsi="Garamond"/>
          <w:bCs/>
          <w:sz w:val="22"/>
          <w:szCs w:val="22"/>
        </w:rPr>
        <w:t xml:space="preserve">., </w:t>
      </w:r>
      <w:r>
        <w:rPr>
          <w:rFonts w:ascii="Garamond" w:hAnsi="Garamond"/>
          <w:bCs/>
          <w:sz w:val="22"/>
          <w:szCs w:val="22"/>
        </w:rPr>
        <w:t xml:space="preserve">Morris, P.A., </w:t>
      </w:r>
      <w:r w:rsidRPr="00E13381">
        <w:rPr>
          <w:rFonts w:ascii="Garamond" w:hAnsi="Garamond"/>
          <w:bCs/>
          <w:sz w:val="22"/>
          <w:szCs w:val="22"/>
        </w:rPr>
        <w:t xml:space="preserve">Schwartz, A.E., Weinstein, M., &amp; Weitzman, B. (2013).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The College Access and Success Program: A dual-generation educational intervention. Final report on Year 2 implementation. </w:t>
      </w:r>
      <w:r w:rsidRPr="00E13381">
        <w:rPr>
          <w:rFonts w:ascii="Garamond" w:hAnsi="Garamond"/>
          <w:bCs/>
          <w:sz w:val="22"/>
          <w:szCs w:val="22"/>
        </w:rPr>
        <w:t xml:space="preserve">New York, NY: Institute for Education and Social Policy, New York University. </w:t>
      </w:r>
    </w:p>
    <w:p w14:paraId="1DBB5F6F" w14:textId="77777777" w:rsidR="00CC2562" w:rsidRPr="00E30A7A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P.A., Aber, L., </w:t>
      </w:r>
      <w:r w:rsidRPr="00E13381">
        <w:rPr>
          <w:rFonts w:ascii="Garamond" w:hAnsi="Garamond"/>
          <w:bCs/>
          <w:i/>
          <w:iCs/>
          <w:sz w:val="22"/>
          <w:szCs w:val="22"/>
        </w:rPr>
        <w:t>Wolf, S.</w:t>
      </w:r>
      <w:r w:rsidRPr="00E13381">
        <w:rPr>
          <w:rFonts w:ascii="Garamond" w:hAnsi="Garamond"/>
          <w:bCs/>
          <w:sz w:val="22"/>
          <w:szCs w:val="22"/>
        </w:rPr>
        <w:t xml:space="preserve">, &amp;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Berg, J.K. </w:t>
      </w:r>
      <w:r w:rsidRPr="00E13381">
        <w:rPr>
          <w:rFonts w:ascii="Garamond" w:hAnsi="Garamond"/>
          <w:bCs/>
          <w:sz w:val="22"/>
          <w:szCs w:val="22"/>
        </w:rPr>
        <w:t xml:space="preserve">(2012) </w:t>
      </w:r>
      <w:r w:rsidRPr="00E13381">
        <w:rPr>
          <w:rFonts w:ascii="Garamond" w:hAnsi="Garamond"/>
          <w:bCs/>
          <w:i/>
          <w:iCs/>
          <w:sz w:val="22"/>
          <w:szCs w:val="22"/>
        </w:rPr>
        <w:t>Using incentives to change how teenagers spend their time: The effects of New York City’s conditional cash transfer program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3848D56E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i/>
          <w:iCs/>
          <w:sz w:val="22"/>
          <w:szCs w:val="22"/>
        </w:rPr>
        <w:t>Harding, J.F</w:t>
      </w:r>
      <w:r w:rsidRPr="00E13381">
        <w:rPr>
          <w:rFonts w:ascii="Garamond" w:hAnsi="Garamond"/>
          <w:bCs/>
          <w:sz w:val="22"/>
          <w:szCs w:val="22"/>
        </w:rPr>
        <w:t xml:space="preserve">., Morris, P.A., Schwartz, A., Weinstein, M., &amp; Weitzman, B. (2012). </w:t>
      </w:r>
      <w:r w:rsidRPr="00E13381">
        <w:rPr>
          <w:rFonts w:ascii="Garamond" w:hAnsi="Garamond"/>
          <w:bCs/>
          <w:i/>
          <w:iCs/>
          <w:sz w:val="22"/>
          <w:szCs w:val="22"/>
        </w:rPr>
        <w:t xml:space="preserve">The College Access and Success Program: A dual-generation educational intervention. A report on Year 1 implementation. </w:t>
      </w:r>
      <w:r w:rsidRPr="00E13381">
        <w:rPr>
          <w:rFonts w:ascii="Garamond" w:hAnsi="Garamond"/>
          <w:bCs/>
          <w:sz w:val="22"/>
          <w:szCs w:val="22"/>
        </w:rPr>
        <w:t xml:space="preserve">New York, NY: Institute for Education and Social Policy, New York University. </w:t>
      </w:r>
    </w:p>
    <w:p w14:paraId="5D30A7F6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Aber, L., Morris, P.A., &amp; Raver, C.C. (2012). </w:t>
      </w:r>
      <w:r w:rsidRPr="009E11D8">
        <w:rPr>
          <w:rFonts w:ascii="Garamond" w:hAnsi="Garamond"/>
          <w:bCs/>
          <w:iCs/>
          <w:sz w:val="22"/>
          <w:szCs w:val="22"/>
        </w:rPr>
        <w:t>Children, families, and poverty: Trends, emerging science and implications for policy</w:t>
      </w:r>
      <w:r w:rsidRPr="009E11D8">
        <w:rPr>
          <w:rFonts w:ascii="Garamond" w:hAnsi="Garamond"/>
          <w:bCs/>
          <w:sz w:val="22"/>
          <w:szCs w:val="22"/>
        </w:rPr>
        <w:t xml:space="preserve">. </w:t>
      </w:r>
      <w:r w:rsidRPr="009E11D8">
        <w:rPr>
          <w:rFonts w:ascii="Garamond" w:hAnsi="Garamond"/>
          <w:bCs/>
          <w:i/>
          <w:sz w:val="22"/>
          <w:szCs w:val="22"/>
        </w:rPr>
        <w:t>Social Policy Report, 26</w:t>
      </w:r>
      <w:r w:rsidRPr="00E13381">
        <w:rPr>
          <w:rFonts w:ascii="Garamond" w:hAnsi="Garamond"/>
          <w:bCs/>
          <w:sz w:val="22"/>
          <w:szCs w:val="22"/>
        </w:rPr>
        <w:t xml:space="preserve">(3), 1-15. </w:t>
      </w:r>
    </w:p>
    <w:p w14:paraId="2EA881C1" w14:textId="77777777" w:rsidR="00CC2562" w:rsidRPr="00E13381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Morris, P.A. Raver, C.C., </w:t>
      </w:r>
      <w:proofErr w:type="spellStart"/>
      <w:r w:rsidRPr="00E13381">
        <w:rPr>
          <w:rFonts w:ascii="Garamond" w:hAnsi="Garamond"/>
          <w:bCs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bCs/>
          <w:sz w:val="22"/>
          <w:szCs w:val="22"/>
        </w:rPr>
        <w:t xml:space="preserve">, M., Jones, S., &amp; Lloyd, C.M. (2010). </w:t>
      </w:r>
      <w:r w:rsidRPr="00E13381">
        <w:rPr>
          <w:rFonts w:ascii="Garamond" w:hAnsi="Garamond"/>
          <w:bCs/>
          <w:i/>
          <w:iCs/>
          <w:sz w:val="22"/>
          <w:szCs w:val="22"/>
        </w:rPr>
        <w:t>Making preschool more productive: How classroom management training can help teachers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1186867C" w14:textId="77777777" w:rsidR="00CC2562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E13381">
        <w:rPr>
          <w:rFonts w:ascii="Garamond" w:hAnsi="Garamond"/>
          <w:bCs/>
          <w:sz w:val="22"/>
          <w:szCs w:val="22"/>
        </w:rPr>
        <w:t xml:space="preserve">Kim, S., LeBlanc, A., Morris, P.A., Simon, G., &amp; Walter, J. (2010). </w:t>
      </w:r>
      <w:r w:rsidRPr="00E13381">
        <w:rPr>
          <w:rFonts w:ascii="Garamond" w:hAnsi="Garamond"/>
          <w:bCs/>
          <w:i/>
          <w:iCs/>
          <w:sz w:val="22"/>
          <w:szCs w:val="22"/>
        </w:rPr>
        <w:t>Working toward wellness: Telephone care management for Medicaid recipients with depression, eighteen months after random assignment</w:t>
      </w:r>
      <w:r w:rsidRPr="00E13381">
        <w:rPr>
          <w:rFonts w:ascii="Garamond" w:hAnsi="Garamond"/>
          <w:bCs/>
          <w:sz w:val="22"/>
          <w:szCs w:val="22"/>
        </w:rPr>
        <w:t xml:space="preserve">. New York: MDRC. </w:t>
      </w:r>
    </w:p>
    <w:p w14:paraId="70E1ED74" w14:textId="77777777" w:rsidR="00CC2562" w:rsidRPr="003D7C98" w:rsidRDefault="00CC2562" w:rsidP="00BB7F13">
      <w:pPr>
        <w:widowControl w:val="0"/>
        <w:tabs>
          <w:tab w:val="left" w:pos="450"/>
        </w:tabs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lastRenderedPageBreak/>
        <w:t xml:space="preserve">Morris, P.A.,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, L., Duncan, G., &amp; Huston, A. (2009). How welfare policies affect child and adolescent school performance: Investigating pathways of influence with experimental data. In </w:t>
      </w:r>
      <w:r w:rsidRPr="003D7C98">
        <w:rPr>
          <w:rFonts w:ascii="Garamond" w:hAnsi="Garamond"/>
          <w:sz w:val="22"/>
          <w:szCs w:val="22"/>
        </w:rPr>
        <w:t xml:space="preserve">James P. </w:t>
      </w:r>
      <w:proofErr w:type="spellStart"/>
      <w:r w:rsidRPr="003D7C98">
        <w:rPr>
          <w:rFonts w:ascii="Garamond" w:hAnsi="Garamond"/>
          <w:sz w:val="22"/>
          <w:szCs w:val="22"/>
        </w:rPr>
        <w:t>Ziliak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(ed.), </w:t>
      </w:r>
      <w:r w:rsidRPr="003D7C98">
        <w:rPr>
          <w:rFonts w:ascii="Garamond" w:hAnsi="Garamond"/>
          <w:i/>
          <w:iCs/>
          <w:sz w:val="22"/>
          <w:szCs w:val="22"/>
        </w:rPr>
        <w:t>Welfare reform and its long-term consequences for America's poor.</w:t>
      </w:r>
      <w:r w:rsidRPr="003D7C98">
        <w:rPr>
          <w:rFonts w:ascii="Garamond" w:hAnsi="Garamond"/>
          <w:sz w:val="22"/>
          <w:szCs w:val="22"/>
        </w:rPr>
        <w:t xml:space="preserve"> Cambridge, UK: Cambridge University Press. </w:t>
      </w:r>
    </w:p>
    <w:p w14:paraId="265F7400" w14:textId="77777777" w:rsidR="00CC2562" w:rsidRPr="00E30A7A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Raver, C., Lloyd, C. M., &amp; </w:t>
      </w:r>
      <w:proofErr w:type="spellStart"/>
      <w:r w:rsidRPr="00E13381">
        <w:rPr>
          <w:rFonts w:ascii="Garamond" w:hAnsi="Garamond"/>
          <w:sz w:val="22"/>
          <w:szCs w:val="22"/>
        </w:rPr>
        <w:t>Millenky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M. (2009). </w:t>
      </w:r>
      <w:r w:rsidRPr="00E13381">
        <w:rPr>
          <w:rFonts w:ascii="Garamond" w:hAnsi="Garamond"/>
          <w:i/>
          <w:iCs/>
          <w:sz w:val="22"/>
          <w:szCs w:val="22"/>
        </w:rPr>
        <w:t xml:space="preserve">Can teacher training in classroom management make a difference for children’s experiences in preschool? A preview of findings from the Foundations of Learning demonstration. </w:t>
      </w:r>
      <w:r w:rsidRPr="00E13381">
        <w:rPr>
          <w:rFonts w:ascii="Garamond" w:hAnsi="Garamond"/>
          <w:sz w:val="22"/>
          <w:szCs w:val="22"/>
        </w:rPr>
        <w:t xml:space="preserve">New York: MDRC. </w:t>
      </w:r>
    </w:p>
    <w:p w14:paraId="36F1FD64" w14:textId="0EBBC43C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i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Duncan, G.,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>, L., &amp; Morris, P.A. (2009). Parental pathways to self-sufficiency and the well-being of younger children. In C. J. Heinrich and J. K. Scholz (Eds.)</w:t>
      </w:r>
      <w:r w:rsidRPr="003D7C98">
        <w:rPr>
          <w:rFonts w:ascii="Garamond" w:hAnsi="Garamond" w:cs="Arial"/>
          <w:color w:val="0000FF"/>
          <w:sz w:val="22"/>
          <w:szCs w:val="22"/>
        </w:rPr>
        <w:t xml:space="preserve"> </w:t>
      </w:r>
      <w:r w:rsidRPr="003D7C98">
        <w:rPr>
          <w:rFonts w:ascii="Garamond" w:hAnsi="Garamond"/>
          <w:bCs/>
          <w:i/>
          <w:sz w:val="22"/>
          <w:szCs w:val="22"/>
        </w:rPr>
        <w:t xml:space="preserve">Making the work-based safety net work better: Forward-looking policies to help low-income families. </w:t>
      </w:r>
      <w:r w:rsidRPr="003D7C98">
        <w:rPr>
          <w:rFonts w:ascii="Garamond" w:hAnsi="Garamond"/>
          <w:bCs/>
          <w:sz w:val="22"/>
          <w:szCs w:val="22"/>
        </w:rPr>
        <w:t>New York: Russell Sage.</w:t>
      </w:r>
      <w:r w:rsidRPr="003D7C98">
        <w:rPr>
          <w:rFonts w:ascii="Garamond" w:hAnsi="Garamond"/>
          <w:sz w:val="22"/>
          <w:szCs w:val="22"/>
        </w:rPr>
        <w:t xml:space="preserve"> [alphabetic listing </w:t>
      </w:r>
      <w:r w:rsidR="008B1224">
        <w:rPr>
          <w:rFonts w:ascii="Garamond" w:hAnsi="Garamond"/>
          <w:sz w:val="22"/>
          <w:szCs w:val="22"/>
        </w:rPr>
        <w:t>of authors</w:t>
      </w:r>
      <w:r w:rsidRPr="003D7C98">
        <w:rPr>
          <w:rFonts w:ascii="Garamond" w:hAnsi="Garamond"/>
          <w:sz w:val="22"/>
          <w:szCs w:val="22"/>
        </w:rPr>
        <w:t>].</w:t>
      </w:r>
    </w:p>
    <w:p w14:paraId="7C92B38D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Bronfenbrenner, U. (2008). In D. </w:t>
      </w:r>
      <w:proofErr w:type="spellStart"/>
      <w:r w:rsidRPr="003D7C98">
        <w:rPr>
          <w:rFonts w:ascii="Garamond" w:hAnsi="Garamond"/>
          <w:sz w:val="22"/>
          <w:szCs w:val="22"/>
        </w:rPr>
        <w:t>Carr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(Ed.) </w:t>
      </w:r>
      <w:r w:rsidRPr="003D7C98">
        <w:rPr>
          <w:rFonts w:ascii="Garamond" w:hAnsi="Garamond"/>
          <w:i/>
          <w:iCs/>
          <w:sz w:val="22"/>
          <w:szCs w:val="22"/>
        </w:rPr>
        <w:t xml:space="preserve">Encyclopedia of the life course and human development. </w:t>
      </w:r>
      <w:r w:rsidRPr="003D7C98">
        <w:rPr>
          <w:rFonts w:ascii="Garamond" w:hAnsi="Garamond"/>
          <w:iCs/>
          <w:sz w:val="22"/>
          <w:szCs w:val="22"/>
        </w:rPr>
        <w:t xml:space="preserve">Macmillan Reference USA. </w:t>
      </w:r>
    </w:p>
    <w:p w14:paraId="22FF1A57" w14:textId="77777777" w:rsidR="00CC2562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Duncan, G.,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L., &amp; Morris, P.A. (2008). </w:t>
      </w:r>
      <w:r w:rsidRPr="00E13381">
        <w:rPr>
          <w:rFonts w:ascii="Garamond" w:hAnsi="Garamond"/>
          <w:i/>
          <w:iCs/>
          <w:sz w:val="22"/>
          <w:szCs w:val="22"/>
        </w:rPr>
        <w:t>Effects of welfare and anti-poverty policies on participant’s children</w:t>
      </w:r>
      <w:r w:rsidRPr="00E13381">
        <w:rPr>
          <w:rFonts w:ascii="Garamond" w:hAnsi="Garamond"/>
          <w:sz w:val="22"/>
          <w:szCs w:val="22"/>
        </w:rPr>
        <w:t>. Focus, 25(2).</w:t>
      </w:r>
    </w:p>
    <w:p w14:paraId="2FA247A9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>, L. (2006). Indicators and policy decisions: The important role of experimental studies. In A. Ben-</w:t>
      </w:r>
      <w:proofErr w:type="spellStart"/>
      <w:r w:rsidRPr="003D7C98">
        <w:rPr>
          <w:rFonts w:ascii="Garamond" w:hAnsi="Garamond"/>
          <w:sz w:val="22"/>
          <w:szCs w:val="22"/>
        </w:rPr>
        <w:t>Arieh</w:t>
      </w:r>
      <w:proofErr w:type="spellEnd"/>
      <w:r w:rsidRPr="003D7C98">
        <w:rPr>
          <w:rFonts w:ascii="Garamond" w:hAnsi="Garamond"/>
          <w:sz w:val="22"/>
          <w:szCs w:val="22"/>
        </w:rPr>
        <w:t xml:space="preserve"> &amp; R.M. </w:t>
      </w:r>
      <w:proofErr w:type="spellStart"/>
      <w:r w:rsidRPr="003D7C98">
        <w:rPr>
          <w:rFonts w:ascii="Garamond" w:hAnsi="Garamond"/>
          <w:sz w:val="22"/>
          <w:szCs w:val="22"/>
        </w:rPr>
        <w:t>Goerge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Style w:val="Emphasis"/>
          <w:rFonts w:ascii="Garamond" w:hAnsi="Garamond"/>
          <w:sz w:val="22"/>
          <w:szCs w:val="22"/>
        </w:rPr>
        <w:t xml:space="preserve">Indicators of children's </w:t>
      </w:r>
      <w:proofErr w:type="spellStart"/>
      <w:r w:rsidRPr="003D7C98">
        <w:rPr>
          <w:rStyle w:val="Emphasis"/>
          <w:rFonts w:ascii="Garamond" w:hAnsi="Garamond"/>
          <w:sz w:val="22"/>
          <w:szCs w:val="22"/>
        </w:rPr>
        <w:t>well being</w:t>
      </w:r>
      <w:proofErr w:type="spellEnd"/>
      <w:r w:rsidRPr="003D7C98">
        <w:rPr>
          <w:rStyle w:val="Emphasis"/>
          <w:rFonts w:ascii="Garamond" w:hAnsi="Garamond"/>
          <w:sz w:val="22"/>
          <w:szCs w:val="22"/>
        </w:rPr>
        <w:t xml:space="preserve">: Understanding their role, usage and policy influence </w:t>
      </w:r>
      <w:r w:rsidRPr="003D7C98">
        <w:rPr>
          <w:rStyle w:val="Emphasis"/>
          <w:rFonts w:ascii="Garamond" w:hAnsi="Garamond"/>
          <w:i w:val="0"/>
          <w:sz w:val="22"/>
          <w:szCs w:val="22"/>
        </w:rPr>
        <w:t>(pp. 161-172),</w:t>
      </w:r>
      <w:r w:rsidRPr="003D7C98">
        <w:rPr>
          <w:rFonts w:ascii="Garamond" w:hAnsi="Garamond"/>
          <w:sz w:val="22"/>
          <w:szCs w:val="22"/>
        </w:rPr>
        <w:t xml:space="preserve"> Dordrecht, Netherlands: Springer.</w:t>
      </w:r>
    </w:p>
    <w:p w14:paraId="7FA3DFE1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Kalil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A. (2006). Out of school time use during middle childhood in a low-income sample: Do combinations of activities affect achievement and behavior?  In A. Huston &amp; M. </w:t>
      </w:r>
      <w:proofErr w:type="spellStart"/>
      <w:r w:rsidRPr="003D7C98">
        <w:rPr>
          <w:rFonts w:ascii="Garamond" w:hAnsi="Garamond"/>
          <w:sz w:val="22"/>
          <w:szCs w:val="22"/>
        </w:rPr>
        <w:t>Ripke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 xml:space="preserve">Middle childhood: Contexts of development. </w:t>
      </w:r>
      <w:r w:rsidRPr="003D7C98">
        <w:rPr>
          <w:rFonts w:ascii="Garamond" w:hAnsi="Garamond"/>
          <w:sz w:val="22"/>
          <w:szCs w:val="22"/>
        </w:rPr>
        <w:t>New York: Cambridge University Press.</w:t>
      </w:r>
    </w:p>
    <w:p w14:paraId="2FE5D3B7" w14:textId="26F5086A" w:rsidR="008B1224" w:rsidRDefault="00CC2562" w:rsidP="00C94E0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Bronfenbrenner, U., &amp; Morris, P.A. (2006). The bioecological model of human development. In R. M. Lerner and W. Damon (Ed.), </w:t>
      </w:r>
      <w:r w:rsidRPr="003D7C98">
        <w:rPr>
          <w:rFonts w:ascii="Garamond" w:hAnsi="Garamond"/>
          <w:i/>
          <w:sz w:val="22"/>
          <w:szCs w:val="22"/>
        </w:rPr>
        <w:t xml:space="preserve">Theoretical models of human development. </w:t>
      </w:r>
      <w:r w:rsidRPr="003D7C98">
        <w:rPr>
          <w:rFonts w:ascii="Garamond" w:hAnsi="Garamond"/>
          <w:sz w:val="22"/>
          <w:szCs w:val="22"/>
        </w:rPr>
        <w:t>Vol. 1 of the</w:t>
      </w:r>
      <w:r w:rsidRPr="003D7C98">
        <w:rPr>
          <w:rFonts w:ascii="Garamond" w:hAnsi="Garamond"/>
          <w:i/>
          <w:sz w:val="22"/>
          <w:szCs w:val="22"/>
        </w:rPr>
        <w:t xml:space="preserve"> Handbook of child psychology (5th ed.)</w:t>
      </w:r>
      <w:r w:rsidRPr="003D7C98">
        <w:rPr>
          <w:rFonts w:ascii="Garamond" w:hAnsi="Garamond"/>
          <w:sz w:val="22"/>
          <w:szCs w:val="22"/>
        </w:rPr>
        <w:t xml:space="preserve"> (pp. 793-828). New York: Wiley.</w:t>
      </w:r>
    </w:p>
    <w:p w14:paraId="7D365197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Yoshikawa, H.,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A., Morris, P.A.,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Roy, A., &amp; Godfrey, E. (2006). Effects of welfare and employment policies on academic outcomes: Do they vary by race/ethnicity and if so, how?  In A. Huston &amp; M. </w:t>
      </w:r>
      <w:proofErr w:type="spellStart"/>
      <w:r w:rsidRPr="003D7C98">
        <w:rPr>
          <w:rFonts w:ascii="Garamond" w:hAnsi="Garamond"/>
          <w:sz w:val="22"/>
          <w:szCs w:val="22"/>
        </w:rPr>
        <w:t>Ripke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 xml:space="preserve">Middle childhood: Contexts of development. </w:t>
      </w:r>
      <w:r w:rsidRPr="003D7C98">
        <w:rPr>
          <w:rFonts w:ascii="Garamond" w:hAnsi="Garamond"/>
          <w:sz w:val="22"/>
          <w:szCs w:val="22"/>
        </w:rPr>
        <w:t>New York: Cambridge University Press.</w:t>
      </w:r>
    </w:p>
    <w:p w14:paraId="27E502BF" w14:textId="28BDA76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L., &amp; Duncan, G. (2005). </w:t>
      </w:r>
      <w:r w:rsidRPr="009E11D8">
        <w:rPr>
          <w:rFonts w:ascii="Garamond" w:hAnsi="Garamond"/>
          <w:iCs/>
          <w:sz w:val="22"/>
          <w:szCs w:val="22"/>
        </w:rPr>
        <w:t>Effects of welfare and employment policies on young children: New findings on policy experiments conducted in the early 1990’s</w:t>
      </w:r>
      <w:r w:rsidRPr="009E11D8">
        <w:rPr>
          <w:rFonts w:ascii="Garamond" w:hAnsi="Garamond"/>
          <w:sz w:val="22"/>
          <w:szCs w:val="22"/>
        </w:rPr>
        <w:t>.</w:t>
      </w:r>
      <w:r w:rsidRPr="00E13381">
        <w:rPr>
          <w:rFonts w:ascii="Garamond" w:hAnsi="Garamond"/>
          <w:sz w:val="22"/>
          <w:szCs w:val="22"/>
        </w:rPr>
        <w:t xml:space="preserve"> </w:t>
      </w:r>
      <w:r w:rsidRPr="009E11D8">
        <w:rPr>
          <w:rFonts w:ascii="Garamond" w:hAnsi="Garamond"/>
          <w:i/>
          <w:sz w:val="22"/>
          <w:szCs w:val="22"/>
        </w:rPr>
        <w:t>Social Policy Report,</w:t>
      </w:r>
      <w:r w:rsidRPr="00E13381">
        <w:rPr>
          <w:rFonts w:ascii="Garamond" w:hAnsi="Garamond"/>
          <w:sz w:val="22"/>
          <w:szCs w:val="22"/>
        </w:rPr>
        <w:t xml:space="preserve"> </w:t>
      </w:r>
      <w:r w:rsidR="009E11D8" w:rsidRPr="009E11D8">
        <w:rPr>
          <w:rFonts w:ascii="Garamond" w:hAnsi="Garamond"/>
          <w:i/>
          <w:sz w:val="22"/>
          <w:szCs w:val="22"/>
        </w:rPr>
        <w:t>19</w:t>
      </w:r>
      <w:r w:rsidRPr="00E13381">
        <w:rPr>
          <w:rFonts w:ascii="Garamond" w:hAnsi="Garamond"/>
          <w:sz w:val="22"/>
          <w:szCs w:val="22"/>
        </w:rPr>
        <w:t xml:space="preserve">(2), 3-14. </w:t>
      </w:r>
    </w:p>
    <w:p w14:paraId="17A71AA7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Scott, E., &amp; London, A. (2005). Effects on children of parents transition from welfare to employment: Integrating quantitative and qualitative research. In J. </w:t>
      </w:r>
      <w:proofErr w:type="spellStart"/>
      <w:r w:rsidRPr="003D7C98">
        <w:rPr>
          <w:rFonts w:ascii="Garamond" w:hAnsi="Garamond"/>
          <w:sz w:val="22"/>
          <w:szCs w:val="22"/>
        </w:rPr>
        <w:t>Duerr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</w:t>
      </w:r>
      <w:proofErr w:type="spellStart"/>
      <w:r w:rsidRPr="003D7C98">
        <w:rPr>
          <w:rFonts w:ascii="Garamond" w:hAnsi="Garamond"/>
          <w:sz w:val="22"/>
          <w:szCs w:val="22"/>
        </w:rPr>
        <w:t>Berrick</w:t>
      </w:r>
      <w:proofErr w:type="spellEnd"/>
      <w:r w:rsidRPr="003D7C98">
        <w:rPr>
          <w:rFonts w:ascii="Garamond" w:hAnsi="Garamond"/>
          <w:sz w:val="22"/>
          <w:szCs w:val="22"/>
        </w:rPr>
        <w:t xml:space="preserve"> &amp; B. </w:t>
      </w:r>
      <w:proofErr w:type="spellStart"/>
      <w:r w:rsidRPr="003D7C98">
        <w:rPr>
          <w:rFonts w:ascii="Garamond" w:hAnsi="Garamond"/>
          <w:sz w:val="22"/>
          <w:szCs w:val="22"/>
        </w:rPr>
        <w:t>Fulller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 (Eds.), </w:t>
      </w:r>
      <w:r w:rsidRPr="003D7C98">
        <w:rPr>
          <w:rFonts w:ascii="Garamond" w:hAnsi="Garamond"/>
          <w:i/>
          <w:sz w:val="22"/>
          <w:szCs w:val="22"/>
        </w:rPr>
        <w:t>Good parents or good workers? How policy shapes families' daily lives.</w:t>
      </w:r>
      <w:r w:rsidRPr="003D7C98">
        <w:rPr>
          <w:rFonts w:ascii="Garamond" w:hAnsi="Garamond"/>
          <w:sz w:val="22"/>
          <w:szCs w:val="22"/>
        </w:rPr>
        <w:t xml:space="preserve"> New York: Cambridge University Press.</w:t>
      </w:r>
    </w:p>
    <w:p w14:paraId="00B6342A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Morris, P.A., Bos, J., &amp; Bloom, H. (2005). Using instrumental variables analysis to learn more from social policy experiments. In H. Bloom (Ed.) </w:t>
      </w:r>
      <w:r w:rsidRPr="003D7C98">
        <w:rPr>
          <w:rFonts w:ascii="Garamond" w:hAnsi="Garamond"/>
          <w:i/>
          <w:sz w:val="22"/>
          <w:szCs w:val="22"/>
        </w:rPr>
        <w:t xml:space="preserve">Learning more from social experiments: Evolving analytic approaches. </w:t>
      </w:r>
      <w:r w:rsidRPr="003D7C98">
        <w:rPr>
          <w:rFonts w:ascii="Garamond" w:hAnsi="Garamond"/>
          <w:sz w:val="22"/>
          <w:szCs w:val="22"/>
        </w:rPr>
        <w:t xml:space="preserve">New York: Russell Sage. </w:t>
      </w:r>
    </w:p>
    <w:p w14:paraId="68FBEB46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P.A, Knox, V., &amp; Granger, R. (2003). Child </w:t>
      </w:r>
      <w:proofErr w:type="spellStart"/>
      <w:r w:rsidRPr="003D7C98">
        <w:rPr>
          <w:rFonts w:ascii="Garamond" w:hAnsi="Garamond"/>
          <w:sz w:val="22"/>
          <w:szCs w:val="22"/>
        </w:rPr>
        <w:t>well being</w:t>
      </w:r>
      <w:proofErr w:type="spellEnd"/>
      <w:r w:rsidRPr="003D7C98">
        <w:rPr>
          <w:rFonts w:ascii="Garamond" w:hAnsi="Garamond"/>
          <w:sz w:val="22"/>
          <w:szCs w:val="22"/>
        </w:rPr>
        <w:t xml:space="preserve"> in the context of welfare reform: What are we learning?  In R. Gordon and H. Walberg (Eds.), </w:t>
      </w:r>
      <w:r w:rsidRPr="003D7C98">
        <w:rPr>
          <w:rFonts w:ascii="Garamond" w:hAnsi="Garamond"/>
          <w:i/>
          <w:sz w:val="22"/>
          <w:szCs w:val="22"/>
        </w:rPr>
        <w:t>Changing Welfare</w:t>
      </w:r>
      <w:r w:rsidRPr="003D7C98">
        <w:rPr>
          <w:rFonts w:ascii="Garamond" w:hAnsi="Garamond"/>
          <w:sz w:val="22"/>
          <w:szCs w:val="22"/>
        </w:rPr>
        <w:t xml:space="preserve"> (pp. 15-36). Kluwer Academic/Plenum Publishers.</w:t>
      </w:r>
    </w:p>
    <w:p w14:paraId="237DC93B" w14:textId="3E21DF48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 (2002). The effects of welfare reform policies on children. </w:t>
      </w:r>
      <w:r w:rsidRPr="00E13381">
        <w:rPr>
          <w:rFonts w:ascii="Garamond" w:hAnsi="Garamond"/>
          <w:i/>
          <w:iCs/>
          <w:sz w:val="22"/>
          <w:szCs w:val="22"/>
        </w:rPr>
        <w:t xml:space="preserve">Social Policy Report, </w:t>
      </w:r>
      <w:r w:rsidR="009E11D8">
        <w:rPr>
          <w:rFonts w:ascii="Garamond" w:hAnsi="Garamond"/>
          <w:i/>
          <w:iCs/>
          <w:sz w:val="22"/>
          <w:szCs w:val="22"/>
        </w:rPr>
        <w:t>16</w:t>
      </w:r>
      <w:r w:rsidRPr="00E13381">
        <w:rPr>
          <w:rFonts w:ascii="Garamond" w:hAnsi="Garamond"/>
          <w:sz w:val="22"/>
          <w:szCs w:val="22"/>
        </w:rPr>
        <w:t xml:space="preserve">(1), 4-18. </w:t>
      </w:r>
    </w:p>
    <w:p w14:paraId="2B9D917C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Duncan, G. (2002). What welfare reforms are best for children?  In I. V. Sawhill, R. K. Weaver, R. Haskins, and A. Kane (Eds.)  </w:t>
      </w:r>
      <w:r w:rsidRPr="003D7C98">
        <w:rPr>
          <w:rFonts w:ascii="Garamond" w:hAnsi="Garamond"/>
          <w:i/>
          <w:sz w:val="22"/>
          <w:szCs w:val="22"/>
        </w:rPr>
        <w:t>Welfare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/>
          <w:i/>
          <w:sz w:val="22"/>
          <w:szCs w:val="22"/>
        </w:rPr>
        <w:t xml:space="preserve">reform and beyond: The future of the safety net. </w:t>
      </w:r>
      <w:r w:rsidRPr="003D7C98">
        <w:rPr>
          <w:rFonts w:ascii="Garamond" w:hAnsi="Garamond"/>
          <w:sz w:val="22"/>
          <w:szCs w:val="22"/>
        </w:rPr>
        <w:t>Washington, DC: The Brookings Institution.</w:t>
      </w:r>
    </w:p>
    <w:p w14:paraId="56E30C99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E13381">
        <w:rPr>
          <w:rFonts w:ascii="Garamond" w:hAnsi="Garamond"/>
          <w:sz w:val="22"/>
          <w:szCs w:val="22"/>
        </w:rPr>
        <w:t>Gennetian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L. (2002). </w:t>
      </w:r>
      <w:r w:rsidRPr="00E13381">
        <w:rPr>
          <w:rFonts w:ascii="Garamond" w:hAnsi="Garamond"/>
          <w:i/>
          <w:iCs/>
          <w:sz w:val="22"/>
          <w:szCs w:val="22"/>
        </w:rPr>
        <w:t xml:space="preserve">Welfare policies matter for children and youth: Lessons for TANF </w:t>
      </w:r>
      <w:r w:rsidRPr="00E13381">
        <w:rPr>
          <w:rFonts w:ascii="Garamond" w:hAnsi="Garamond"/>
          <w:i/>
          <w:iCs/>
          <w:sz w:val="22"/>
          <w:szCs w:val="22"/>
        </w:rPr>
        <w:lastRenderedPageBreak/>
        <w:t>reauthorization</w:t>
      </w:r>
      <w:r w:rsidRPr="00E13381">
        <w:rPr>
          <w:rFonts w:ascii="Garamond" w:hAnsi="Garamond"/>
          <w:sz w:val="22"/>
          <w:szCs w:val="22"/>
        </w:rPr>
        <w:t xml:space="preserve">. Next Generation Project Policy Brief. New York: MDRC. </w:t>
      </w:r>
    </w:p>
    <w:p w14:paraId="5F673F84" w14:textId="77777777" w:rsidR="00CC2562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Bloom, D., Scrivener, S., </w:t>
      </w: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>, C., Morris, P.A., Hendra, R., Adams-</w:t>
      </w:r>
      <w:proofErr w:type="spellStart"/>
      <w:r w:rsidRPr="00E13381">
        <w:rPr>
          <w:rFonts w:ascii="Garamond" w:hAnsi="Garamond"/>
          <w:sz w:val="22"/>
          <w:szCs w:val="22"/>
        </w:rPr>
        <w:t>Ciardullo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&amp; Walter, J. (2002). </w:t>
      </w:r>
      <w:r w:rsidRPr="00E13381">
        <w:rPr>
          <w:rFonts w:ascii="Garamond" w:hAnsi="Garamond"/>
          <w:i/>
          <w:iCs/>
          <w:sz w:val="22"/>
          <w:szCs w:val="22"/>
        </w:rPr>
        <w:t xml:space="preserve">Jobs first: Final report on Connecticut’s welfare reform initiative. </w:t>
      </w:r>
      <w:r w:rsidRPr="00E13381">
        <w:rPr>
          <w:rFonts w:ascii="Garamond" w:hAnsi="Garamond"/>
          <w:sz w:val="22"/>
          <w:szCs w:val="22"/>
        </w:rPr>
        <w:t xml:space="preserve">New York: MDRC. </w:t>
      </w:r>
    </w:p>
    <w:p w14:paraId="16FCA769" w14:textId="77777777" w:rsidR="00CC2562" w:rsidRPr="00E13381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C., </w:t>
      </w:r>
      <w:proofErr w:type="spellStart"/>
      <w:r w:rsidRPr="00E13381">
        <w:rPr>
          <w:rFonts w:ascii="Garamond" w:hAnsi="Garamond"/>
          <w:sz w:val="22"/>
          <w:szCs w:val="22"/>
        </w:rPr>
        <w:t>Tattrie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Miller, C., Robins, P. K., Morris, P.A., </w:t>
      </w:r>
      <w:proofErr w:type="spellStart"/>
      <w:r w:rsidRPr="00E13381">
        <w:rPr>
          <w:rFonts w:ascii="Garamond" w:hAnsi="Garamond"/>
          <w:sz w:val="22"/>
          <w:szCs w:val="22"/>
        </w:rPr>
        <w:t>Gyarmati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D., </w:t>
      </w:r>
      <w:proofErr w:type="spellStart"/>
      <w:r w:rsidRPr="00E13381">
        <w:rPr>
          <w:rFonts w:ascii="Garamond" w:hAnsi="Garamond"/>
          <w:sz w:val="22"/>
          <w:szCs w:val="22"/>
        </w:rPr>
        <w:t>Redcross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C., Foley, K., Ford, R. (2002). </w:t>
      </w:r>
      <w:r w:rsidRPr="00E13381">
        <w:rPr>
          <w:rFonts w:ascii="Garamond" w:hAnsi="Garamond"/>
          <w:i/>
          <w:iCs/>
          <w:sz w:val="22"/>
          <w:szCs w:val="22"/>
        </w:rPr>
        <w:t>Making work pay: Final report on the Self Sufficiency Project for long-term welfare recipients</w:t>
      </w:r>
      <w:r w:rsidRPr="00E13381">
        <w:rPr>
          <w:rFonts w:ascii="Garamond" w:hAnsi="Garamond"/>
          <w:sz w:val="22"/>
          <w:szCs w:val="22"/>
        </w:rPr>
        <w:t xml:space="preserve">. Ottawa: Social Research and Demonstration Corporation (SRDC). </w:t>
      </w:r>
    </w:p>
    <w:p w14:paraId="75AF35AB" w14:textId="77777777" w:rsidR="00CC2562" w:rsidRPr="00E13381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E13381">
        <w:rPr>
          <w:rFonts w:ascii="Garamond" w:hAnsi="Garamond"/>
          <w:i/>
          <w:iCs/>
          <w:sz w:val="22"/>
          <w:szCs w:val="22"/>
        </w:rPr>
        <w:t>How welfare and work policies affect children: A synthesis of research</w:t>
      </w:r>
      <w:r w:rsidRPr="00E13381">
        <w:rPr>
          <w:rFonts w:ascii="Garamond" w:hAnsi="Garamond"/>
          <w:sz w:val="22"/>
          <w:szCs w:val="22"/>
        </w:rPr>
        <w:t xml:space="preserve">. New York: MDRC. </w:t>
      </w:r>
    </w:p>
    <w:p w14:paraId="5DAAC8BF" w14:textId="77777777" w:rsidR="00CC2562" w:rsidRPr="00E13381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E13381">
        <w:rPr>
          <w:rFonts w:ascii="Garamond" w:hAnsi="Garamond"/>
          <w:sz w:val="22"/>
          <w:szCs w:val="22"/>
        </w:rPr>
        <w:t>Michalopoulos</w:t>
      </w:r>
      <w:proofErr w:type="spellEnd"/>
      <w:r w:rsidRPr="00E13381">
        <w:rPr>
          <w:rFonts w:ascii="Garamond" w:hAnsi="Garamond"/>
          <w:sz w:val="22"/>
          <w:szCs w:val="22"/>
        </w:rPr>
        <w:t xml:space="preserve"> (2000). </w:t>
      </w:r>
      <w:r w:rsidRPr="00E13381">
        <w:rPr>
          <w:rFonts w:ascii="Garamond" w:hAnsi="Garamond"/>
          <w:i/>
          <w:iCs/>
          <w:sz w:val="22"/>
          <w:szCs w:val="22"/>
        </w:rPr>
        <w:t>The Self Sufficiency Project at 36 Months: Effects on children of a program that increased employment and income</w:t>
      </w:r>
      <w:r w:rsidRPr="00E13381">
        <w:rPr>
          <w:rFonts w:ascii="Garamond" w:hAnsi="Garamond"/>
          <w:sz w:val="22"/>
          <w:szCs w:val="22"/>
        </w:rPr>
        <w:t xml:space="preserve">. Ottawa: SRDC. </w:t>
      </w:r>
    </w:p>
    <w:p w14:paraId="7BE42951" w14:textId="77777777" w:rsidR="00CC2562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E13381">
        <w:rPr>
          <w:rFonts w:ascii="Garamond" w:hAnsi="Garamond"/>
          <w:sz w:val="22"/>
          <w:szCs w:val="22"/>
        </w:rPr>
        <w:t xml:space="preserve">Bloom, D., </w:t>
      </w:r>
      <w:proofErr w:type="spellStart"/>
      <w:r w:rsidRPr="00E13381">
        <w:rPr>
          <w:rFonts w:ascii="Garamond" w:hAnsi="Garamond"/>
          <w:sz w:val="22"/>
          <w:szCs w:val="22"/>
        </w:rPr>
        <w:t>Kemple</w:t>
      </w:r>
      <w:proofErr w:type="spellEnd"/>
      <w:r w:rsidRPr="00E13381">
        <w:rPr>
          <w:rFonts w:ascii="Garamond" w:hAnsi="Garamond"/>
          <w:sz w:val="22"/>
          <w:szCs w:val="22"/>
        </w:rPr>
        <w:t xml:space="preserve">, J., Morris, P.A., Scrivener, S., Verma, N., &amp; Hendra, R. (2000). </w:t>
      </w:r>
      <w:r w:rsidRPr="00E13381">
        <w:rPr>
          <w:rFonts w:ascii="Garamond" w:hAnsi="Garamond"/>
          <w:i/>
          <w:iCs/>
          <w:sz w:val="22"/>
          <w:szCs w:val="22"/>
        </w:rPr>
        <w:t xml:space="preserve">The Family Transition Program: Final report on Florida’s initial time-limited welfare program. </w:t>
      </w:r>
      <w:r w:rsidRPr="00E13381">
        <w:rPr>
          <w:rFonts w:ascii="Garamond" w:hAnsi="Garamond"/>
          <w:sz w:val="22"/>
          <w:szCs w:val="22"/>
        </w:rPr>
        <w:t>New York: MDRC.</w:t>
      </w:r>
    </w:p>
    <w:p w14:paraId="7B11F1C6" w14:textId="77777777" w:rsidR="00CC2562" w:rsidRPr="003D7C98" w:rsidRDefault="00CC2562" w:rsidP="00BB7F13">
      <w:pPr>
        <w:keepLines/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Bronfenbrenner, U., &amp; Morris, P.A. (1998). The ecology of developmental processes. In R. M. Lerner (Ed.), </w:t>
      </w:r>
      <w:r w:rsidRPr="003D7C98">
        <w:rPr>
          <w:rFonts w:ascii="Garamond" w:hAnsi="Garamond"/>
          <w:i/>
          <w:sz w:val="22"/>
          <w:szCs w:val="22"/>
        </w:rPr>
        <w:t xml:space="preserve">Theoretical Models of Human Development. </w:t>
      </w:r>
      <w:r w:rsidRPr="003D7C98">
        <w:rPr>
          <w:rFonts w:ascii="Garamond" w:hAnsi="Garamond"/>
          <w:sz w:val="22"/>
          <w:szCs w:val="22"/>
        </w:rPr>
        <w:t>Vol. 1 of the</w:t>
      </w:r>
      <w:r w:rsidRPr="003D7C98">
        <w:rPr>
          <w:rFonts w:ascii="Garamond" w:hAnsi="Garamond"/>
          <w:i/>
          <w:sz w:val="22"/>
          <w:szCs w:val="22"/>
        </w:rPr>
        <w:t xml:space="preserve"> Handbook of child psychology (5th ed.)</w:t>
      </w:r>
      <w:r w:rsidRPr="003D7C98">
        <w:rPr>
          <w:rFonts w:ascii="Garamond" w:hAnsi="Garamond"/>
          <w:sz w:val="22"/>
          <w:szCs w:val="22"/>
        </w:rPr>
        <w:t xml:space="preserve"> (pp. 993-1028). Editor-in-chief: William Damon. New York: Wiley.</w:t>
      </w:r>
    </w:p>
    <w:p w14:paraId="7A7521C0" w14:textId="77777777" w:rsidR="00CC2562" w:rsidRPr="003D7C98" w:rsidRDefault="00CC2562" w:rsidP="00BB7F13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Hembrooke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</w:t>
      </w:r>
      <w:proofErr w:type="spellStart"/>
      <w:r w:rsidRPr="003D7C98">
        <w:rPr>
          <w:rFonts w:ascii="Garamond" w:hAnsi="Garamond"/>
          <w:sz w:val="22"/>
          <w:szCs w:val="22"/>
        </w:rPr>
        <w:t>Gelbwasser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A., &amp; Bronfenbrenner, U. (1996). American families: Today and tomorrow. In U. Bronfenbrenner, P. McClelland, E. Wethington, P. Moen, &amp; S. </w:t>
      </w:r>
      <w:proofErr w:type="spellStart"/>
      <w:r w:rsidRPr="003D7C98">
        <w:rPr>
          <w:rFonts w:ascii="Garamond" w:hAnsi="Garamond"/>
          <w:sz w:val="22"/>
          <w:szCs w:val="22"/>
        </w:rPr>
        <w:t>Ceci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state of Americans: This generation and the next. </w:t>
      </w:r>
      <w:r w:rsidRPr="003D7C98">
        <w:rPr>
          <w:rFonts w:ascii="Garamond" w:hAnsi="Garamond"/>
          <w:sz w:val="22"/>
          <w:szCs w:val="22"/>
        </w:rPr>
        <w:t>New York: Free Press.</w:t>
      </w:r>
    </w:p>
    <w:p w14:paraId="058B295E" w14:textId="0863CFC2" w:rsidR="00CC2562" w:rsidRDefault="00CC2562" w:rsidP="00BB7F13">
      <w:pPr>
        <w:widowControl w:val="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Hembrooke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H., Morris, P.A., &amp; Bronfenbrenner, U. (1996). Poverty and the next generation. In U. Bronfenbrenner, P. McClelland, E. Wethington, P. Moen, &amp; S. </w:t>
      </w:r>
      <w:proofErr w:type="spellStart"/>
      <w:r w:rsidRPr="003D7C98">
        <w:rPr>
          <w:rFonts w:ascii="Garamond" w:hAnsi="Garamond"/>
          <w:sz w:val="22"/>
          <w:szCs w:val="22"/>
        </w:rPr>
        <w:t>Ceci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</w:t>
      </w:r>
      <w:r w:rsidRPr="003D7C98">
        <w:rPr>
          <w:rFonts w:ascii="Garamond" w:hAnsi="Garamond"/>
          <w:i/>
          <w:sz w:val="22"/>
          <w:szCs w:val="22"/>
        </w:rPr>
        <w:t xml:space="preserve">The state of Americans: This generation and the next. </w:t>
      </w:r>
      <w:r w:rsidRPr="003D7C98">
        <w:rPr>
          <w:rFonts w:ascii="Garamond" w:hAnsi="Garamond"/>
          <w:sz w:val="22"/>
          <w:szCs w:val="22"/>
        </w:rPr>
        <w:t>New York: Free Press.</w:t>
      </w:r>
    </w:p>
    <w:p w14:paraId="5592240A" w14:textId="14099B8A" w:rsidR="00E76E77" w:rsidRPr="00591472" w:rsidRDefault="00E76E77" w:rsidP="00094B46">
      <w:pPr>
        <w:pStyle w:val="Heading5"/>
        <w:spacing w:before="240" w:after="120"/>
        <w:rPr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SELECTED MENTIONS IN POPULAR PRESS</w:t>
      </w:r>
    </w:p>
    <w:p w14:paraId="03B7ABC9" w14:textId="77777777" w:rsidR="00E76E77" w:rsidRDefault="00E76E77" w:rsidP="00591472">
      <w:pPr>
        <w:spacing w:before="120"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 La </w:t>
      </w:r>
      <w:proofErr w:type="spellStart"/>
      <w:r>
        <w:rPr>
          <w:rFonts w:ascii="Garamond" w:hAnsi="Garamond"/>
          <w:sz w:val="22"/>
          <w:szCs w:val="22"/>
        </w:rPr>
        <w:t>Hoz</w:t>
      </w:r>
      <w:proofErr w:type="spellEnd"/>
      <w:r>
        <w:rPr>
          <w:rFonts w:ascii="Garamond" w:hAnsi="Garamond"/>
          <w:sz w:val="22"/>
          <w:szCs w:val="22"/>
        </w:rPr>
        <w:t xml:space="preserve">, F. (2018, March 19). UPK was a big success. 3K for All won’t be so easy: De Blasio’s expansion needs funding, and is heading into unchartered waters. City &amp; State New York. Retrieved from </w:t>
      </w:r>
      <w:r w:rsidRPr="00DD542D">
        <w:rPr>
          <w:rFonts w:ascii="Garamond" w:hAnsi="Garamond"/>
          <w:sz w:val="22"/>
          <w:szCs w:val="22"/>
        </w:rPr>
        <w:t>https://www.cityandstateny.com/articles/policy/education/upk-was-big-success-3k-all-wont-be-so-easy.html</w:t>
      </w:r>
      <w:r>
        <w:rPr>
          <w:rFonts w:ascii="Garamond" w:hAnsi="Garamond"/>
          <w:sz w:val="22"/>
          <w:szCs w:val="22"/>
        </w:rPr>
        <w:t xml:space="preserve"> </w:t>
      </w:r>
    </w:p>
    <w:p w14:paraId="6C997A77" w14:textId="77777777" w:rsidR="00E76E77" w:rsidRPr="00DD542D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Veiga</w:t>
      </w:r>
      <w:proofErr w:type="spellEnd"/>
      <w:r>
        <w:rPr>
          <w:rFonts w:ascii="Garamond" w:hAnsi="Garamond"/>
          <w:sz w:val="22"/>
          <w:szCs w:val="22"/>
        </w:rPr>
        <w:t xml:space="preserve">, C. (2017, September 11). </w:t>
      </w:r>
      <w:r w:rsidRPr="00DD542D">
        <w:rPr>
          <w:rFonts w:ascii="Garamond" w:hAnsi="Garamond"/>
          <w:sz w:val="22"/>
          <w:szCs w:val="22"/>
        </w:rPr>
        <w:t>New York City wants to know: How effective is its training for pre-K teachers?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Chalkbeat</w:t>
      </w:r>
      <w:proofErr w:type="spellEnd"/>
      <w:r>
        <w:rPr>
          <w:rFonts w:ascii="Garamond" w:hAnsi="Garamond"/>
          <w:sz w:val="22"/>
          <w:szCs w:val="22"/>
        </w:rPr>
        <w:t xml:space="preserve">. Retrieved from </w:t>
      </w:r>
      <w:hyperlink r:id="rId8" w:history="1">
        <w:r w:rsidRPr="00DD542D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https://chalkbeat.org/posts/ny/2017/09/11/new-york-city-wants-to-know-how-effective-is-its-training-for-pre-k-teachers/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14:paraId="56FC0D35" w14:textId="77777777" w:rsidR="00E76E77" w:rsidRDefault="00E76E77" w:rsidP="00E76E77">
      <w:pPr>
        <w:rPr>
          <w:rFonts w:ascii="Garamond" w:hAnsi="Garamond"/>
          <w:sz w:val="22"/>
          <w:szCs w:val="22"/>
        </w:rPr>
      </w:pPr>
    </w:p>
    <w:p w14:paraId="1E938C56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 (2017, August 14). </w:t>
      </w:r>
      <w:r w:rsidRPr="00FF4C53">
        <w:rPr>
          <w:rFonts w:ascii="Garamond" w:hAnsi="Garamond"/>
          <w:sz w:val="22"/>
          <w:szCs w:val="22"/>
        </w:rPr>
        <w:t>Strengthening School Readiness in New York City's Pre-K for All</w:t>
      </w:r>
      <w:r>
        <w:rPr>
          <w:rFonts w:ascii="Garamond" w:hAnsi="Garamond"/>
          <w:sz w:val="22"/>
          <w:szCs w:val="22"/>
        </w:rPr>
        <w:t xml:space="preserve">. </w:t>
      </w:r>
      <w:r w:rsidRPr="00DD542D">
        <w:rPr>
          <w:rFonts w:ascii="Garamond" w:hAnsi="Garamond"/>
          <w:i/>
          <w:sz w:val="22"/>
          <w:szCs w:val="22"/>
        </w:rPr>
        <w:t>Education Week</w:t>
      </w:r>
      <w:r>
        <w:rPr>
          <w:rFonts w:ascii="Garamond" w:hAnsi="Garamond"/>
          <w:sz w:val="22"/>
          <w:szCs w:val="22"/>
        </w:rPr>
        <w:t xml:space="preserve">. Retrieved from </w:t>
      </w:r>
      <w:r w:rsidRPr="00DD542D">
        <w:rPr>
          <w:rFonts w:ascii="Garamond" w:hAnsi="Garamond"/>
          <w:sz w:val="22"/>
          <w:szCs w:val="22"/>
        </w:rPr>
        <w:t>http://blogs.edweek.org/edweek/urban_education_reform /2017/08/strengthening_school_readiness_in_new_york_citys_pre-k_for_all.html</w:t>
      </w:r>
      <w:r>
        <w:rPr>
          <w:rFonts w:ascii="Garamond" w:hAnsi="Garamond"/>
          <w:sz w:val="22"/>
          <w:szCs w:val="22"/>
        </w:rPr>
        <w:t xml:space="preserve">. </w:t>
      </w:r>
    </w:p>
    <w:p w14:paraId="1D7B902B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28567BB1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Kirp</w:t>
      </w:r>
      <w:proofErr w:type="spellEnd"/>
      <w:r>
        <w:rPr>
          <w:rFonts w:ascii="Garamond" w:hAnsi="Garamond"/>
          <w:sz w:val="22"/>
          <w:szCs w:val="22"/>
        </w:rPr>
        <w:t xml:space="preserve">, D.L. (2016, February 13). How New York Made Pre-K a Success. </w:t>
      </w:r>
      <w:r w:rsidRPr="00DD542D">
        <w:rPr>
          <w:rFonts w:ascii="Garamond" w:hAnsi="Garamond"/>
          <w:i/>
          <w:sz w:val="22"/>
          <w:szCs w:val="22"/>
        </w:rPr>
        <w:t>The New York Times.</w:t>
      </w:r>
      <w:r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Fonts w:ascii="Garamond" w:hAnsi="Garamond"/>
          <w:sz w:val="22"/>
          <w:szCs w:val="22"/>
        </w:rPr>
        <w:t xml:space="preserve">https://www.nytimes.com/2016/02/14/opinion/sunday/how-new-york-made-pre-k-a-success.html </w:t>
      </w:r>
    </w:p>
    <w:p w14:paraId="18D40660" w14:textId="77777777" w:rsidR="00E76E77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190558E2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Maxwell, M. (2015, February 23). Mom's education makes a difference.</w:t>
      </w:r>
      <w:r w:rsidRPr="00DD542D">
        <w:rPr>
          <w:rFonts w:ascii="Garamond" w:hAnsi="Garamond"/>
          <w:i/>
          <w:sz w:val="22"/>
          <w:szCs w:val="22"/>
        </w:rPr>
        <w:t xml:space="preserve"> Deseret News</w:t>
      </w:r>
      <w:r w:rsidRPr="003D7C98">
        <w:rPr>
          <w:rFonts w:ascii="Garamond" w:hAnsi="Garamond"/>
          <w:sz w:val="22"/>
          <w:szCs w:val="22"/>
        </w:rPr>
        <w:t>. Retrieved from http://national.deseretnews.com/article/3617/moms-education-makes-a-difference.html.</w:t>
      </w:r>
    </w:p>
    <w:p w14:paraId="7D2F9EEE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26F0FF9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</w:rPr>
        <w:t>Grella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S. (2014, November 13). Research Program Examines Universal Pre-K. </w:t>
      </w:r>
      <w:r w:rsidRPr="003D7C98">
        <w:rPr>
          <w:rFonts w:ascii="Garamond" w:hAnsi="Garamond"/>
          <w:i/>
          <w:sz w:val="22"/>
          <w:szCs w:val="22"/>
        </w:rPr>
        <w:t>Washington Square News.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http://www.nyunews.com/2014/11/13/pre-k/</w:t>
      </w:r>
      <w:r w:rsidRPr="00DD542D">
        <w:rPr>
          <w:rFonts w:ascii="Garamond" w:hAnsi="Garamond"/>
          <w:sz w:val="22"/>
          <w:szCs w:val="22"/>
        </w:rPr>
        <w:t>.</w:t>
      </w:r>
    </w:p>
    <w:p w14:paraId="0689B8FF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6C8AB526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Taub, M. (2014, November 13). De Blasio Touts Pre-K Enrollment of More than 53,000. </w:t>
      </w:r>
      <w:r w:rsidRPr="003D7C98">
        <w:rPr>
          <w:rFonts w:ascii="Garamond" w:hAnsi="Garamond"/>
          <w:i/>
          <w:sz w:val="22"/>
          <w:szCs w:val="22"/>
        </w:rPr>
        <w:t>Brooklyn Eagle.</w:t>
      </w:r>
      <w:r w:rsidRPr="003D7C98">
        <w:rPr>
          <w:rFonts w:ascii="Garamond" w:hAnsi="Garamond"/>
          <w:sz w:val="22"/>
          <w:szCs w:val="22"/>
        </w:rPr>
        <w:t xml:space="preserve"> Retrieved from http://www.brooklyneagle.com/articles/2014/11/13/de-blasio-touts-pre-k-enrollment-more-53000.</w:t>
      </w:r>
    </w:p>
    <w:p w14:paraId="20545A9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5F23CFA2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Harrison, R. (2014, November 7). NYU to Support Pre-K for All in NYC. </w:t>
      </w:r>
      <w:r w:rsidRPr="003D7C98">
        <w:rPr>
          <w:rFonts w:ascii="Garamond" w:hAnsi="Garamond"/>
          <w:i/>
          <w:sz w:val="22"/>
          <w:szCs w:val="22"/>
        </w:rPr>
        <w:t>NYU News</w:t>
      </w:r>
      <w:r w:rsidRPr="003D7C98">
        <w:rPr>
          <w:rFonts w:ascii="Garamond" w:hAnsi="Garamond"/>
          <w:sz w:val="22"/>
          <w:szCs w:val="22"/>
        </w:rPr>
        <w:t>. Retrieved from http://www.nyu.edu/about/news-publications/news/2014/11/07/nyu-to-support-pre-k-for-all-in-nyc.html.</w:t>
      </w:r>
    </w:p>
    <w:p w14:paraId="7BE15AF5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0F6B526E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Shapiro, E. (2014, November 7). NYU to Study City’s Pre-K Expansion. </w:t>
      </w:r>
      <w:r w:rsidRPr="003D7C98">
        <w:rPr>
          <w:rFonts w:ascii="Garamond" w:hAnsi="Garamond"/>
          <w:i/>
          <w:sz w:val="22"/>
          <w:szCs w:val="22"/>
        </w:rPr>
        <w:t>Capital New York</w:t>
      </w:r>
      <w:r w:rsidRPr="003D7C98">
        <w:rPr>
          <w:rFonts w:ascii="Garamond" w:hAnsi="Garamond"/>
          <w:sz w:val="22"/>
          <w:szCs w:val="22"/>
        </w:rPr>
        <w:t xml:space="preserve">.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http://www.capitalnewyork.com/article/city-hall/2014/11/8556244/nyu-study-citys-pre-k-expansion#</w:t>
      </w:r>
      <w:r w:rsidRPr="00DD542D">
        <w:rPr>
          <w:rFonts w:ascii="Garamond" w:hAnsi="Garamond"/>
          <w:sz w:val="22"/>
          <w:szCs w:val="22"/>
        </w:rPr>
        <w:t>.</w:t>
      </w:r>
    </w:p>
    <w:p w14:paraId="23460F51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51C66998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Shulman, R. (2014, October 30). Assessors Take the Pulse of New York’s Pre-K Expansion. </w:t>
      </w:r>
      <w:r w:rsidRPr="003D7C98">
        <w:rPr>
          <w:rFonts w:ascii="Garamond" w:hAnsi="Garamond"/>
          <w:i/>
          <w:sz w:val="22"/>
          <w:szCs w:val="22"/>
        </w:rPr>
        <w:t>WNYC.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r w:rsidRPr="00DD542D">
        <w:rPr>
          <w:rStyle w:val="Hyperlink"/>
          <w:rFonts w:ascii="Garamond" w:hAnsi="Garamond"/>
          <w:color w:val="auto"/>
          <w:sz w:val="22"/>
          <w:szCs w:val="22"/>
          <w:u w:val="none"/>
        </w:rPr>
        <w:t>http://www.wnyc.org/story/assessors-take-pulse-pre-k-expansion/#</w:t>
      </w:r>
      <w:r w:rsidRPr="00DD542D">
        <w:rPr>
          <w:rFonts w:ascii="Garamond" w:hAnsi="Garamond"/>
          <w:sz w:val="22"/>
          <w:szCs w:val="22"/>
        </w:rPr>
        <w:t>.</w:t>
      </w:r>
    </w:p>
    <w:p w14:paraId="43CDDDE3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4BC615FF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Kamenetz, A. (2014, July 14). Teaching 4-Year-Olds to Feel Better. </w:t>
      </w:r>
      <w:r w:rsidRPr="003D7C98">
        <w:rPr>
          <w:rFonts w:ascii="Garamond" w:hAnsi="Garamond"/>
          <w:i/>
          <w:sz w:val="22"/>
          <w:szCs w:val="22"/>
        </w:rPr>
        <w:t>NPR</w:t>
      </w:r>
      <w:r w:rsidRPr="003D7C98">
        <w:rPr>
          <w:rFonts w:ascii="Garamond" w:hAnsi="Garamond"/>
          <w:sz w:val="22"/>
          <w:szCs w:val="22"/>
        </w:rPr>
        <w:t>. Retrieved from http://www.npr.org/blogs/ed/2014/07/14/330761945/teaching-four-year-olds-to-feel-better.</w:t>
      </w:r>
    </w:p>
    <w:p w14:paraId="0946AAE3" w14:textId="77777777" w:rsidR="00E76E77" w:rsidRPr="003D7C98" w:rsidRDefault="00E76E77" w:rsidP="00E76E77">
      <w:pPr>
        <w:ind w:left="720" w:hanging="720"/>
        <w:rPr>
          <w:rFonts w:ascii="Garamond" w:hAnsi="Garamond"/>
          <w:sz w:val="22"/>
          <w:szCs w:val="22"/>
        </w:rPr>
      </w:pPr>
    </w:p>
    <w:p w14:paraId="1D74304D" w14:textId="00BD0171" w:rsidR="008B1224" w:rsidRPr="00946081" w:rsidRDefault="00E76E77" w:rsidP="00946081">
      <w:pPr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Taylor, K. (2014, March 12). A Study Seeks to Determine What Makes Prekindergarten Successful. Th</w:t>
      </w:r>
      <w:r w:rsidRPr="003D7C98">
        <w:rPr>
          <w:rFonts w:ascii="Garamond" w:hAnsi="Garamond"/>
          <w:i/>
          <w:sz w:val="22"/>
          <w:szCs w:val="22"/>
        </w:rPr>
        <w:t>e New York Times.</w:t>
      </w:r>
      <w:r w:rsidRPr="003D7C98">
        <w:rPr>
          <w:rFonts w:ascii="Garamond" w:hAnsi="Garamond"/>
          <w:sz w:val="22"/>
          <w:szCs w:val="22"/>
        </w:rPr>
        <w:t xml:space="preserve"> Retrieved from </w:t>
      </w:r>
      <w:hyperlink r:id="rId9" w:history="1">
        <w:r w:rsidRPr="003D7C98">
          <w:rPr>
            <w:rFonts w:ascii="Garamond" w:hAnsi="Garamond"/>
            <w:sz w:val="22"/>
            <w:szCs w:val="22"/>
          </w:rPr>
          <w:t>http://www.nytimes.com/2014/03/13/nyregion/a-study-seeks-to-determine-what-makes-prekindergarten-successful.html</w:t>
        </w:r>
      </w:hyperlink>
      <w:r w:rsidRPr="003D7C9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</w:t>
      </w:r>
    </w:p>
    <w:p w14:paraId="6A60C479" w14:textId="11419EC2" w:rsidR="001F2A7D" w:rsidRPr="00825D02" w:rsidRDefault="00E76E77" w:rsidP="008B1224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INVITED LECTURES</w:t>
      </w:r>
    </w:p>
    <w:p w14:paraId="359962ED" w14:textId="276390C1" w:rsidR="006017DE" w:rsidRPr="006017DE" w:rsidRDefault="003F6E56" w:rsidP="00591472">
      <w:pPr>
        <w:spacing w:after="120"/>
        <w:ind w:left="810" w:hanging="810"/>
        <w:rPr>
          <w:rFonts w:ascii="Garamond" w:hAnsi="Garamond" w:cs="Arial"/>
          <w:i/>
          <w:color w:val="222222"/>
          <w:sz w:val="22"/>
          <w:szCs w:val="22"/>
        </w:rPr>
      </w:pPr>
      <w:r w:rsidRPr="006017DE">
        <w:rPr>
          <w:rFonts w:ascii="Garamond" w:hAnsi="Garamond"/>
          <w:sz w:val="22"/>
          <w:szCs w:val="22"/>
        </w:rPr>
        <w:t>2018</w:t>
      </w:r>
      <w:r>
        <w:rPr>
          <w:sz w:val="22"/>
          <w:szCs w:val="22"/>
        </w:rPr>
        <w:tab/>
      </w:r>
      <w:r w:rsidR="006017DE" w:rsidRPr="006017DE">
        <w:rPr>
          <w:rFonts w:ascii="Garamond" w:hAnsi="Garamond" w:cs="Arial"/>
          <w:i/>
          <w:color w:val="222222"/>
          <w:sz w:val="22"/>
          <w:szCs w:val="22"/>
        </w:rPr>
        <w:t xml:space="preserve">Developing and testing a tiered model for promoting parenting and early school readiness in pediatrics: The Smart Beginnings Project. </w:t>
      </w:r>
      <w:r w:rsidR="006017DE" w:rsidRPr="006017DE">
        <w:rPr>
          <w:rFonts w:ascii="Garamond" w:hAnsi="Garamond" w:cs="Garamond"/>
          <w:color w:val="000000"/>
          <w:sz w:val="22"/>
          <w:szCs w:val="22"/>
        </w:rPr>
        <w:t>Strengthening Society through Stronger Parenting</w:t>
      </w:r>
      <w:r w:rsidR="006017DE" w:rsidRPr="006017DE">
        <w:rPr>
          <w:rFonts w:ascii="Garamond" w:hAnsi="Garamond"/>
          <w:sz w:val="22"/>
          <w:szCs w:val="22"/>
        </w:rPr>
        <w:t xml:space="preserve">.  University of Maryland, Baltimore, MD. </w:t>
      </w:r>
    </w:p>
    <w:p w14:paraId="1D5E3D83" w14:textId="3CA5FCC8" w:rsidR="001F2A7D" w:rsidRDefault="001F2A7D" w:rsidP="006017DE">
      <w:pPr>
        <w:pStyle w:val="Default"/>
        <w:spacing w:after="120"/>
        <w:ind w:left="806" w:hanging="806"/>
        <w:rPr>
          <w:sz w:val="22"/>
          <w:szCs w:val="22"/>
        </w:rPr>
      </w:pPr>
      <w:r w:rsidRPr="006017DE">
        <w:rPr>
          <w:sz w:val="22"/>
          <w:szCs w:val="22"/>
        </w:rPr>
        <w:t>2016</w:t>
      </w:r>
      <w:r w:rsidRPr="006017DE">
        <w:rPr>
          <w:rFonts w:cs="Times New Roman"/>
          <w:i/>
          <w:color w:val="auto"/>
          <w:sz w:val="22"/>
          <w:szCs w:val="22"/>
        </w:rPr>
        <w:t xml:space="preserve"> </w:t>
      </w:r>
      <w:r w:rsidRPr="006017DE">
        <w:rPr>
          <w:rFonts w:cs="Times New Roman"/>
          <w:i/>
          <w:color w:val="auto"/>
          <w:sz w:val="22"/>
          <w:szCs w:val="22"/>
        </w:rPr>
        <w:tab/>
      </w:r>
      <w:r w:rsidRPr="006017DE">
        <w:rPr>
          <w:i/>
          <w:sz w:val="22"/>
          <w:szCs w:val="22"/>
        </w:rPr>
        <w:t>The State of Science on Interventions: Early Childhood/Preschool</w:t>
      </w:r>
      <w:r w:rsidRPr="006017DE">
        <w:rPr>
          <w:sz w:val="22"/>
          <w:szCs w:val="22"/>
        </w:rPr>
        <w:t>. The Future of Children Social-Emotional</w:t>
      </w:r>
      <w:r>
        <w:rPr>
          <w:sz w:val="22"/>
          <w:szCs w:val="22"/>
        </w:rPr>
        <w:t xml:space="preserve"> Learning,</w:t>
      </w:r>
      <w:r w:rsidRPr="00E12D0E">
        <w:rPr>
          <w:sz w:val="22"/>
          <w:szCs w:val="22"/>
        </w:rPr>
        <w:t xml:space="preserve"> </w:t>
      </w:r>
      <w:r>
        <w:rPr>
          <w:sz w:val="22"/>
          <w:szCs w:val="22"/>
        </w:rPr>
        <w:t>Princeton University, Princeton, NJ.</w:t>
      </w:r>
    </w:p>
    <w:p w14:paraId="436A7F1D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Leveraging prevention science to support early learning in the context of NYC universal Pre-K</w:t>
      </w:r>
      <w:r w:rsidRPr="003D7C98">
        <w:rPr>
          <w:sz w:val="22"/>
          <w:szCs w:val="22"/>
        </w:rPr>
        <w:t>, Department of Population Health Research Seminars, New York University School of Medicine, New York, NY.</w:t>
      </w:r>
    </w:p>
    <w:p w14:paraId="679B6209" w14:textId="77777777" w:rsidR="001F2A7D" w:rsidRPr="00BD13EB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BD13EB">
        <w:rPr>
          <w:i/>
          <w:sz w:val="22"/>
          <w:szCs w:val="22"/>
        </w:rPr>
        <w:t>Pre-K for All Evaluation Study Briefing</w:t>
      </w:r>
      <w:r>
        <w:rPr>
          <w:i/>
          <w:sz w:val="22"/>
          <w:szCs w:val="22"/>
        </w:rPr>
        <w:t xml:space="preserve"> (April)</w:t>
      </w:r>
      <w:r w:rsidRPr="003D7C98">
        <w:rPr>
          <w:sz w:val="22"/>
          <w:szCs w:val="22"/>
        </w:rPr>
        <w:t xml:space="preserve">, </w:t>
      </w:r>
      <w:r>
        <w:rPr>
          <w:sz w:val="22"/>
          <w:szCs w:val="22"/>
        </w:rPr>
        <w:t>New York City Mayor’s Office, City Hall</w:t>
      </w:r>
      <w:r w:rsidRPr="003D7C98">
        <w:rPr>
          <w:sz w:val="22"/>
          <w:szCs w:val="22"/>
        </w:rPr>
        <w:t>, New York, NY.</w:t>
      </w:r>
    </w:p>
    <w:p w14:paraId="4F0CDFB1" w14:textId="77777777" w:rsidR="001F2A7D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BD13EB">
        <w:rPr>
          <w:i/>
          <w:sz w:val="22"/>
          <w:szCs w:val="22"/>
        </w:rPr>
        <w:t>Pre-K for All Scientific Advisory Council Meeting</w:t>
      </w:r>
      <w:r>
        <w:rPr>
          <w:i/>
          <w:sz w:val="22"/>
          <w:szCs w:val="22"/>
        </w:rPr>
        <w:t xml:space="preserve"> </w:t>
      </w:r>
      <w:r w:rsidRPr="00BD13EB">
        <w:rPr>
          <w:sz w:val="22"/>
          <w:szCs w:val="22"/>
        </w:rPr>
        <w:t>and</w:t>
      </w:r>
      <w:r w:rsidRPr="00BD13EB">
        <w:rPr>
          <w:i/>
          <w:sz w:val="22"/>
          <w:szCs w:val="22"/>
        </w:rPr>
        <w:t xml:space="preserve"> Pre-K for All Evaluation Study Briefing</w:t>
      </w:r>
      <w:r>
        <w:rPr>
          <w:i/>
          <w:sz w:val="22"/>
          <w:szCs w:val="22"/>
        </w:rPr>
        <w:t xml:space="preserve"> (February)</w:t>
      </w:r>
      <w:r w:rsidRPr="003D7C98">
        <w:rPr>
          <w:sz w:val="22"/>
          <w:szCs w:val="22"/>
        </w:rPr>
        <w:t xml:space="preserve">, </w:t>
      </w:r>
      <w:r w:rsidRPr="00BD13EB">
        <w:rPr>
          <w:sz w:val="22"/>
          <w:szCs w:val="22"/>
        </w:rPr>
        <w:t>New York City Mayor’s Office</w:t>
      </w:r>
      <w:r>
        <w:rPr>
          <w:sz w:val="22"/>
          <w:szCs w:val="22"/>
        </w:rPr>
        <w:t>, City Hall</w:t>
      </w:r>
      <w:r w:rsidRPr="003D7C98">
        <w:rPr>
          <w:sz w:val="22"/>
          <w:szCs w:val="22"/>
        </w:rPr>
        <w:t>, New York, NY.</w:t>
      </w:r>
    </w:p>
    <w:p w14:paraId="3BEE5CC5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Integrating prevention science, policy and practice to support high quality universal Pre-K</w:t>
      </w:r>
      <w:proofErr w:type="gramStart"/>
      <w:r w:rsidRPr="003D7C98">
        <w:rPr>
          <w:i/>
          <w:sz w:val="22"/>
          <w:szCs w:val="22"/>
        </w:rPr>
        <w:t>,</w:t>
      </w:r>
      <w:r w:rsidRPr="003D7C98">
        <w:rPr>
          <w:sz w:val="22"/>
          <w:szCs w:val="22"/>
        </w:rPr>
        <w:t xml:space="preserve"> ,</w:t>
      </w:r>
      <w:proofErr w:type="gramEnd"/>
      <w:r w:rsidRPr="003D7C98">
        <w:rPr>
          <w:sz w:val="22"/>
          <w:szCs w:val="22"/>
        </w:rPr>
        <w:t xml:space="preserve"> Society for Prevention Research 23</w:t>
      </w:r>
      <w:r w:rsidRPr="003D7C98">
        <w:rPr>
          <w:sz w:val="22"/>
          <w:szCs w:val="22"/>
          <w:vertAlign w:val="superscript"/>
        </w:rPr>
        <w:t>rd</w:t>
      </w:r>
      <w:r w:rsidRPr="003D7C98">
        <w:rPr>
          <w:sz w:val="22"/>
          <w:szCs w:val="22"/>
        </w:rPr>
        <w:t xml:space="preserve"> Annual Meeting, Washington, D.C.</w:t>
      </w:r>
    </w:p>
    <w:p w14:paraId="4269D8BE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 xml:space="preserve">The contributions of Bronfenbrenner’s Bio-Ecological Model: Looking back and looking forward, </w:t>
      </w:r>
      <w:r w:rsidRPr="003D7C98">
        <w:rPr>
          <w:sz w:val="22"/>
          <w:szCs w:val="22"/>
        </w:rPr>
        <w:t>Society for Research in Child Development Biennial Meeting, Philadelphia, PA.</w:t>
      </w:r>
    </w:p>
    <w:p w14:paraId="71ACCF6E" w14:textId="77777777" w:rsidR="001F2A7D" w:rsidRPr="003D7C98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Future directions in research on social-emotional preschool interventions</w:t>
      </w:r>
      <w:r w:rsidRPr="003D7C98">
        <w:rPr>
          <w:sz w:val="22"/>
          <w:szCs w:val="22"/>
        </w:rPr>
        <w:t>, Society for Research on Educational Effectiveness Spring Conference, Washington D.C.</w:t>
      </w:r>
    </w:p>
    <w:p w14:paraId="0D9EAA12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2015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Improving social-emotional development through scaling up preschool,</w:t>
      </w:r>
      <w:r w:rsidRPr="003D7C98">
        <w:rPr>
          <w:sz w:val="22"/>
          <w:szCs w:val="22"/>
        </w:rPr>
        <w:t xml:space="preserve"> Society for Research in Child Development Biennial Meeting, Philadelphia, PA.</w:t>
      </w:r>
    </w:p>
    <w:p w14:paraId="1AEF38CD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proofErr w:type="spellStart"/>
      <w:r w:rsidRPr="003D7C98">
        <w:rPr>
          <w:sz w:val="22"/>
          <w:szCs w:val="22"/>
        </w:rPr>
        <w:t>AGDERprosjekt</w:t>
      </w:r>
      <w:proofErr w:type="spellEnd"/>
      <w:r w:rsidRPr="003D7C98">
        <w:rPr>
          <w:sz w:val="22"/>
          <w:szCs w:val="22"/>
        </w:rPr>
        <w:t xml:space="preserve">: Norwegian </w:t>
      </w:r>
      <w:proofErr w:type="spellStart"/>
      <w:r w:rsidRPr="003D7C98">
        <w:rPr>
          <w:sz w:val="22"/>
          <w:szCs w:val="22"/>
        </w:rPr>
        <w:t>Agderprosjekt</w:t>
      </w:r>
      <w:proofErr w:type="spellEnd"/>
      <w:r w:rsidRPr="003D7C98">
        <w:rPr>
          <w:sz w:val="22"/>
          <w:szCs w:val="22"/>
        </w:rPr>
        <w:t xml:space="preserve"> Workshop, University of Chicago &amp; University of Stanger, Chicago, IL. </w:t>
      </w:r>
    </w:p>
    <w:p w14:paraId="6662D627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Cumulative Risk Panel</w:t>
      </w:r>
      <w:r w:rsidRPr="003D7C98">
        <w:rPr>
          <w:sz w:val="22"/>
          <w:szCs w:val="22"/>
        </w:rPr>
        <w:t>, Board on Children, Youth and Families: Fall Board Meeting, Washington, D.C.</w:t>
      </w:r>
    </w:p>
    <w:p w14:paraId="78BE9385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lastRenderedPageBreak/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Conceptual overview: How program participation, site characteristics, and neighborhood context can inform our understanding of what works</w:t>
      </w:r>
      <w:r w:rsidRPr="003D7C98">
        <w:rPr>
          <w:sz w:val="22"/>
          <w:szCs w:val="22"/>
        </w:rPr>
        <w:t>, Office of Planning and Research, Innovative Methods Meeting, Washington, D.C.</w:t>
      </w:r>
    </w:p>
    <w:p w14:paraId="422E5119" w14:textId="77777777" w:rsidR="001F2A7D" w:rsidRPr="003D7C98" w:rsidRDefault="001F2A7D" w:rsidP="001F2A7D">
      <w:pPr>
        <w:pStyle w:val="Default"/>
        <w:spacing w:after="120"/>
        <w:ind w:left="806" w:hanging="806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Infant and toddler early learning services: Identifying what works and advancing model development</w:t>
      </w:r>
      <w:r w:rsidRPr="003D7C98">
        <w:rPr>
          <w:sz w:val="22"/>
          <w:szCs w:val="22"/>
        </w:rPr>
        <w:t>, Office of Planning and Research Advisory Group, Washington, D.C.</w:t>
      </w:r>
    </w:p>
    <w:p w14:paraId="05EA089F" w14:textId="77777777" w:rsidR="001F2A7D" w:rsidRPr="003D7C98" w:rsidRDefault="001F2A7D" w:rsidP="001F2A7D">
      <w:pPr>
        <w:pStyle w:val="Default"/>
        <w:spacing w:after="120"/>
        <w:ind w:left="806" w:hanging="806"/>
        <w:rPr>
          <w:i/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Economic inequality: Patterns, consequences and solutions</w:t>
      </w:r>
      <w:r w:rsidRPr="003D7C98">
        <w:rPr>
          <w:sz w:val="22"/>
          <w:szCs w:val="22"/>
        </w:rPr>
        <w:t>, Head Start 12th National Research Conference on Early Childhood, Office of Planning, Research and Evaluation, Washington, D.C.</w:t>
      </w:r>
    </w:p>
    <w:p w14:paraId="7E597BBF" w14:textId="77777777" w:rsidR="001F2A7D" w:rsidRPr="003D7C98" w:rsidRDefault="001F2A7D" w:rsidP="001F2A7D">
      <w:pPr>
        <w:pStyle w:val="Default"/>
        <w:spacing w:after="120"/>
        <w:ind w:left="810" w:hanging="810"/>
        <w:rPr>
          <w:sz w:val="22"/>
          <w:szCs w:val="22"/>
        </w:rPr>
      </w:pPr>
      <w:r w:rsidRPr="003D7C98">
        <w:rPr>
          <w:sz w:val="22"/>
          <w:szCs w:val="22"/>
        </w:rPr>
        <w:t>2014</w:t>
      </w:r>
      <w:r w:rsidRPr="003D7C98">
        <w:rPr>
          <w:sz w:val="22"/>
          <w:szCs w:val="22"/>
        </w:rPr>
        <w:tab/>
      </w:r>
      <w:r w:rsidRPr="003D7C98">
        <w:rPr>
          <w:i/>
          <w:sz w:val="22"/>
          <w:szCs w:val="22"/>
        </w:rPr>
        <w:t>Findings from the Secondary Analysis of Variation in Impacts of Head Start Center</w:t>
      </w:r>
      <w:r w:rsidRPr="003D7C98">
        <w:rPr>
          <w:sz w:val="22"/>
          <w:szCs w:val="22"/>
        </w:rPr>
        <w:t>, Administration for Children and Families, Washington, D.C.</w:t>
      </w:r>
    </w:p>
    <w:p w14:paraId="49ED533C" w14:textId="77777777" w:rsidR="001F2A7D" w:rsidRPr="003D7C98" w:rsidRDefault="001F2A7D" w:rsidP="001F2A7D">
      <w:pPr>
        <w:pStyle w:val="Default"/>
        <w:spacing w:after="120"/>
        <w:ind w:left="810" w:hanging="810"/>
        <w:rPr>
          <w:sz w:val="22"/>
          <w:szCs w:val="22"/>
        </w:rPr>
      </w:pPr>
      <w:r w:rsidRPr="003D7C98">
        <w:rPr>
          <w:sz w:val="22"/>
          <w:szCs w:val="22"/>
        </w:rPr>
        <w:t>2013</w:t>
      </w:r>
      <w:r w:rsidRPr="003D7C98">
        <w:rPr>
          <w:sz w:val="22"/>
          <w:szCs w:val="22"/>
        </w:rPr>
        <w:tab/>
      </w:r>
      <w:r w:rsidRPr="003D7C98">
        <w:rPr>
          <w:i/>
          <w:iCs/>
          <w:sz w:val="22"/>
          <w:szCs w:val="22"/>
        </w:rPr>
        <w:t>Reducing poverty-related disparities: Innovative approaches for a way forward,</w:t>
      </w:r>
      <w:r w:rsidRPr="003D7C98">
        <w:rPr>
          <w:iCs/>
          <w:sz w:val="22"/>
          <w:szCs w:val="22"/>
        </w:rPr>
        <w:t xml:space="preserve"> IES Training Program, University of Virginia, Charlottesville, VA.</w:t>
      </w:r>
      <w:r w:rsidRPr="003D7C98">
        <w:rPr>
          <w:i/>
          <w:iCs/>
          <w:sz w:val="22"/>
          <w:szCs w:val="22"/>
        </w:rPr>
        <w:t xml:space="preserve"> </w:t>
      </w:r>
    </w:p>
    <w:p w14:paraId="309F0096" w14:textId="77777777" w:rsidR="001F2A7D" w:rsidRPr="003D7C98" w:rsidRDefault="001F2A7D" w:rsidP="001F2A7D">
      <w:pPr>
        <w:shd w:val="clear" w:color="auto" w:fill="FFFFFF"/>
        <w:spacing w:after="120"/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2013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Income volatility: Trends and implications for families and children, </w:t>
      </w:r>
      <w:r w:rsidRPr="003D7C98">
        <w:rPr>
          <w:rFonts w:ascii="Garamond" w:hAnsi="Garamond"/>
          <w:sz w:val="22"/>
          <w:szCs w:val="22"/>
        </w:rPr>
        <w:t xml:space="preserve">Center for Advanced Social Science Research, New York University, New York, NY. </w:t>
      </w:r>
    </w:p>
    <w:p w14:paraId="5EE64186" w14:textId="77777777" w:rsidR="001F2A7D" w:rsidRPr="003D7C98" w:rsidRDefault="001F2A7D" w:rsidP="001F2A7D">
      <w:pPr>
        <w:shd w:val="clear" w:color="auto" w:fill="FFFFFF"/>
        <w:ind w:left="825" w:hanging="825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Reducing Poverty-Related Disparities: Science and Policy a la Bronfenbrenner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Cornell University, Ithaca, NY. </w:t>
      </w:r>
    </w:p>
    <w:p w14:paraId="426C9303" w14:textId="77777777" w:rsidR="001F2A7D" w:rsidRPr="003D7C98" w:rsidRDefault="001F2A7D" w:rsidP="001F2A7D">
      <w:pPr>
        <w:shd w:val="clear" w:color="auto" w:fill="FFFFFF"/>
        <w:rPr>
          <w:rFonts w:ascii="Garamond" w:hAnsi="Garamond"/>
          <w:sz w:val="22"/>
          <w:szCs w:val="22"/>
        </w:rPr>
      </w:pPr>
    </w:p>
    <w:p w14:paraId="5A50B20E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Bridging the early years to the early grades</w:t>
      </w:r>
      <w:r w:rsidRPr="003D7C98">
        <w:rPr>
          <w:rFonts w:ascii="Garamond" w:hAnsi="Garamond"/>
          <w:sz w:val="22"/>
          <w:szCs w:val="22"/>
        </w:rPr>
        <w:t xml:space="preserve">, Board on Children, Youth, and Families Institute of Medicine / National Research Council, Washington, D.C. </w:t>
      </w:r>
    </w:p>
    <w:p w14:paraId="64CBA65D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73BA3179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Income volatility: Trends and implications for families and children: A review of preliminary findings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/>
          <w:sz w:val="22"/>
          <w:szCs w:val="22"/>
        </w:rPr>
        <w:t xml:space="preserve">Stanford University, Palo Alto, CA. </w:t>
      </w:r>
    </w:p>
    <w:p w14:paraId="4908DA2E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73A6EDDA" w14:textId="77777777" w:rsidR="001F2A7D" w:rsidRPr="003D7C98" w:rsidRDefault="001F2A7D" w:rsidP="001F2A7D">
      <w:pPr>
        <w:shd w:val="clear" w:color="auto" w:fill="FFFFFF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Opportunity NYC-Family Rewards: An embedded child &amp; family study of conditional cash transfers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The Harris School of Public Policy Studies, University of Chicago, Chicago, IL. </w:t>
      </w:r>
    </w:p>
    <w:p w14:paraId="65FFA78C" w14:textId="77777777" w:rsidR="001F2A7D" w:rsidRPr="003D7C98" w:rsidRDefault="001F2A7D" w:rsidP="001F2A7D">
      <w:pPr>
        <w:ind w:left="825" w:hanging="825"/>
        <w:rPr>
          <w:rFonts w:ascii="Garamond" w:hAnsi="Garamond"/>
          <w:sz w:val="22"/>
          <w:szCs w:val="22"/>
        </w:rPr>
      </w:pPr>
    </w:p>
    <w:p w14:paraId="1BCBA0AB" w14:textId="77777777" w:rsidR="001F2A7D" w:rsidRPr="003D7C98" w:rsidRDefault="001F2A7D" w:rsidP="008B1224">
      <w:pPr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>Implications of behavioral research for social welfare research and policy</w:t>
      </w:r>
      <w:r w:rsidRPr="003D7C98">
        <w:rPr>
          <w:rFonts w:ascii="Garamond" w:hAnsi="Garamond" w:cs="Arial"/>
          <w:sz w:val="22"/>
          <w:szCs w:val="22"/>
        </w:rPr>
        <w:t xml:space="preserve">, Administration for Children and </w:t>
      </w:r>
      <w:proofErr w:type="gramStart"/>
      <w:r w:rsidRPr="003D7C98">
        <w:rPr>
          <w:rFonts w:ascii="Garamond" w:hAnsi="Garamond" w:cs="Arial"/>
          <w:sz w:val="22"/>
          <w:szCs w:val="22"/>
        </w:rPr>
        <w:t>Families ,</w:t>
      </w:r>
      <w:proofErr w:type="gramEnd"/>
      <w:r w:rsidRPr="003D7C98">
        <w:rPr>
          <w:rFonts w:ascii="Garamond" w:hAnsi="Garamond" w:cs="Arial"/>
          <w:sz w:val="22"/>
          <w:szCs w:val="22"/>
        </w:rPr>
        <w:t xml:space="preserve"> Washington, D.C. </w:t>
      </w:r>
    </w:p>
    <w:p w14:paraId="6DDF8ECB" w14:textId="77777777" w:rsidR="001F2A7D" w:rsidRPr="003D7C98" w:rsidRDefault="001F2A7D" w:rsidP="001F2A7D">
      <w:pPr>
        <w:rPr>
          <w:rFonts w:ascii="Garamond" w:hAnsi="Garamond" w:cs="Arial"/>
          <w:sz w:val="22"/>
          <w:szCs w:val="22"/>
        </w:rPr>
      </w:pPr>
    </w:p>
    <w:p w14:paraId="3475F74F" w14:textId="77777777" w:rsidR="001F2A7D" w:rsidRPr="003D7C98" w:rsidRDefault="001F2A7D" w:rsidP="008B1224">
      <w:pPr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>2010</w:t>
      </w:r>
      <w:r w:rsidRPr="003D7C98">
        <w:rPr>
          <w:rFonts w:ascii="Garamond" w:hAnsi="Garamond" w:cs="Arial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>Workshop on understanding food insecurity and obesity</w:t>
      </w:r>
      <w:r w:rsidRPr="003D7C98">
        <w:rPr>
          <w:rFonts w:ascii="Garamond" w:hAnsi="Garamond" w:cs="Arial"/>
          <w:sz w:val="22"/>
          <w:szCs w:val="22"/>
        </w:rPr>
        <w:t xml:space="preserve">, Institute of Medicine of the National Academies, Washington, D.C. </w:t>
      </w:r>
    </w:p>
    <w:p w14:paraId="2C9D6B64" w14:textId="77777777" w:rsidR="001F2A7D" w:rsidRPr="003D7C98" w:rsidRDefault="001F2A7D" w:rsidP="001F2A7D">
      <w:pPr>
        <w:ind w:left="45"/>
        <w:rPr>
          <w:rFonts w:ascii="Garamond" w:hAnsi="Garamond" w:cs="Arial"/>
          <w:sz w:val="22"/>
          <w:szCs w:val="22"/>
        </w:rPr>
      </w:pPr>
    </w:p>
    <w:p w14:paraId="2E2D9F11" w14:textId="77777777" w:rsidR="001F2A7D" w:rsidRPr="003D7C98" w:rsidRDefault="001F2A7D" w:rsidP="008B1224">
      <w:pPr>
        <w:rPr>
          <w:rFonts w:ascii="Garamond" w:hAnsi="Garamond" w:cs="Arial"/>
          <w:i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>2010</w:t>
      </w:r>
      <w:r>
        <w:rPr>
          <w:rFonts w:ascii="Garamond" w:hAnsi="Garamond" w:cs="Arial"/>
          <w:sz w:val="22"/>
          <w:szCs w:val="22"/>
        </w:rPr>
        <w:tab/>
      </w:r>
      <w:r w:rsidRPr="003D7C98">
        <w:rPr>
          <w:rFonts w:ascii="Garamond" w:hAnsi="Garamond" w:cs="Arial"/>
          <w:i/>
          <w:sz w:val="22"/>
          <w:szCs w:val="22"/>
        </w:rPr>
        <w:t xml:space="preserve">The Foundations of Learning Project: Can teacher training in classroom management make a difference for children's </w:t>
      </w:r>
    </w:p>
    <w:p w14:paraId="273C0A72" w14:textId="77777777" w:rsidR="001F2A7D" w:rsidRPr="003D7C98" w:rsidRDefault="001F2A7D" w:rsidP="001F2A7D">
      <w:pPr>
        <w:ind w:left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experiences in preschool?</w:t>
      </w:r>
      <w:r w:rsidRPr="003D7C98">
        <w:rPr>
          <w:rFonts w:ascii="Garamond" w:hAnsi="Garamond" w:cs="Arial"/>
          <w:sz w:val="22"/>
          <w:szCs w:val="22"/>
        </w:rPr>
        <w:t xml:space="preserve">  United States Department of Health and Human Services (HHS), Washington, D.C. </w:t>
      </w:r>
    </w:p>
    <w:p w14:paraId="456984E4" w14:textId="77777777" w:rsidR="001F2A7D" w:rsidRPr="003D7C98" w:rsidRDefault="001F2A7D" w:rsidP="001F2A7D">
      <w:pPr>
        <w:pStyle w:val="Title"/>
        <w:spacing w:before="120"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2009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Designing a national place-based trial to inform science and policy: Head Start CARES. </w:t>
      </w:r>
      <w:r w:rsidRPr="003D7C98">
        <w:rPr>
          <w:rFonts w:ascii="Garamond" w:hAnsi="Garamond"/>
          <w:b w:val="0"/>
          <w:sz w:val="22"/>
          <w:szCs w:val="22"/>
        </w:rPr>
        <w:t>Stanford University, Palo Alto, CA.</w:t>
      </w:r>
    </w:p>
    <w:p w14:paraId="7C1BF19F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2009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An experimental examination of the effects of depression on children and youth. </w:t>
      </w:r>
      <w:r w:rsidRPr="003D7C98">
        <w:rPr>
          <w:rFonts w:ascii="Garamond" w:hAnsi="Garamond"/>
          <w:b w:val="0"/>
          <w:sz w:val="22"/>
          <w:szCs w:val="22"/>
        </w:rPr>
        <w:t>Penn State University, State College, PA.</w:t>
      </w:r>
    </w:p>
    <w:p w14:paraId="571155F3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2008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An experimental examination of the effects of depression on children and youth. </w:t>
      </w:r>
      <w:r w:rsidRPr="003D7C98">
        <w:rPr>
          <w:rFonts w:ascii="Garamond" w:hAnsi="Garamond"/>
          <w:b w:val="0"/>
          <w:sz w:val="22"/>
          <w:szCs w:val="22"/>
        </w:rPr>
        <w:t xml:space="preserve">Yale University </w:t>
      </w:r>
      <w:proofErr w:type="spellStart"/>
      <w:r w:rsidRPr="003D7C98">
        <w:rPr>
          <w:rFonts w:ascii="Garamond" w:hAnsi="Garamond"/>
          <w:b w:val="0"/>
          <w:sz w:val="22"/>
          <w:szCs w:val="22"/>
        </w:rPr>
        <w:t>Zigler</w:t>
      </w:r>
      <w:proofErr w:type="spellEnd"/>
      <w:r w:rsidRPr="003D7C98">
        <w:rPr>
          <w:rFonts w:ascii="Garamond" w:hAnsi="Garamond"/>
          <w:b w:val="0"/>
          <w:sz w:val="22"/>
          <w:szCs w:val="22"/>
        </w:rPr>
        <w:t xml:space="preserve"> Lecture Series, New Haven, CT.</w:t>
      </w:r>
    </w:p>
    <w:p w14:paraId="4F1B286A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Program implementation and methodological challenges in large-scale school-based intervention research. </w:t>
      </w:r>
      <w:r w:rsidRPr="003D7C98">
        <w:rPr>
          <w:rFonts w:ascii="Garamond" w:hAnsi="Garamond"/>
          <w:b w:val="0"/>
          <w:sz w:val="22"/>
          <w:szCs w:val="22"/>
        </w:rPr>
        <w:t>Presentation for the School Reform &amp; Beyond project design meeting, Ann Arbor, MI.</w:t>
      </w:r>
    </w:p>
    <w:p w14:paraId="5FEA3BE1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Family Well-Being and Children’s Development Policy Area Research. </w:t>
      </w:r>
      <w:r w:rsidRPr="003D7C98">
        <w:rPr>
          <w:rFonts w:ascii="Garamond" w:hAnsi="Garamond"/>
          <w:b w:val="0"/>
          <w:sz w:val="22"/>
          <w:szCs w:val="22"/>
        </w:rPr>
        <w:t>OMB and Congressional briefings. Washington, D.C.</w:t>
      </w:r>
    </w:p>
    <w:p w14:paraId="38080A9E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2007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The Foundations of Learning Project: Behavioral adjustment as a pathway to school readiness. </w:t>
      </w:r>
      <w:r w:rsidRPr="003D7C98">
        <w:rPr>
          <w:rFonts w:ascii="Garamond" w:hAnsi="Garamond"/>
          <w:b w:val="0"/>
          <w:sz w:val="22"/>
          <w:szCs w:val="22"/>
        </w:rPr>
        <w:t xml:space="preserve">Harvard Graduate School of Education: Harvard University. </w:t>
      </w:r>
    </w:p>
    <w:p w14:paraId="278C2E1C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lastRenderedPageBreak/>
        <w:t>2006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Constructing instrumental Variables: Assumptions and opportunities. </w:t>
      </w:r>
      <w:r w:rsidRPr="003D7C98">
        <w:rPr>
          <w:rFonts w:ascii="Garamond" w:hAnsi="Garamond"/>
          <w:b w:val="0"/>
          <w:sz w:val="22"/>
          <w:szCs w:val="22"/>
        </w:rPr>
        <w:t xml:space="preserve">Methodological Workshop. NYU Wagner Graduate School. New York, NY. </w:t>
      </w:r>
    </w:p>
    <w:p w14:paraId="47D1B26D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2005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matter?  How welfare and work policies affect children and adolescents. </w:t>
      </w:r>
      <w:r w:rsidRPr="003D7C98">
        <w:rPr>
          <w:rFonts w:ascii="Garamond" w:hAnsi="Garamond"/>
          <w:b w:val="0"/>
          <w:sz w:val="22"/>
          <w:szCs w:val="22"/>
        </w:rPr>
        <w:t>Current Works in Developmental Psychology Seminar Series. Yale University, New Haven, CT.</w:t>
      </w:r>
    </w:p>
    <w:p w14:paraId="52B6D9A9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2004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matter: The effects of welfare and work policies on children and adolescents. </w:t>
      </w:r>
      <w:r w:rsidRPr="003D7C98">
        <w:rPr>
          <w:rFonts w:ascii="Garamond" w:hAnsi="Garamond"/>
          <w:b w:val="0"/>
          <w:sz w:val="22"/>
          <w:szCs w:val="22"/>
        </w:rPr>
        <w:t>Child Policy Speaker Series, Georgia State University, Atlanta, GA.</w:t>
      </w:r>
    </w:p>
    <w:p w14:paraId="4BC90EF9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2004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Does money really matter: Estimating impacts of family income on children’s achievement. </w:t>
      </w:r>
      <w:r w:rsidRPr="003D7C98">
        <w:rPr>
          <w:rFonts w:ascii="Garamond" w:hAnsi="Garamond"/>
          <w:b w:val="0"/>
          <w:sz w:val="22"/>
          <w:szCs w:val="22"/>
        </w:rPr>
        <w:t>Center for Policy Research Seminar Series, Syracuse University, New York, NY.</w:t>
      </w:r>
    </w:p>
    <w:p w14:paraId="7B50337B" w14:textId="77777777" w:rsidR="001F2A7D" w:rsidRPr="003D7C98" w:rsidRDefault="001F2A7D" w:rsidP="001F2A7D">
      <w:pPr>
        <w:pStyle w:val="Title"/>
        <w:spacing w:after="120"/>
        <w:ind w:left="720" w:hanging="720"/>
        <w:jc w:val="left"/>
        <w:rPr>
          <w:rFonts w:ascii="Garamond" w:hAnsi="Garamond"/>
          <w:b w:val="0"/>
          <w:sz w:val="22"/>
          <w:szCs w:val="22"/>
        </w:rPr>
      </w:pPr>
      <w:r w:rsidRPr="003D7C98">
        <w:rPr>
          <w:rFonts w:ascii="Garamond" w:hAnsi="Garamond"/>
          <w:b w:val="0"/>
          <w:sz w:val="22"/>
          <w:szCs w:val="22"/>
        </w:rPr>
        <w:t>2003</w:t>
      </w:r>
      <w:r w:rsidRPr="003D7C98">
        <w:rPr>
          <w:rFonts w:ascii="Garamond" w:hAnsi="Garamond"/>
          <w:b w:val="0"/>
          <w:sz w:val="22"/>
          <w:szCs w:val="22"/>
        </w:rPr>
        <w:tab/>
      </w:r>
      <w:r w:rsidRPr="003D7C98">
        <w:rPr>
          <w:rFonts w:ascii="Garamond" w:hAnsi="Garamond"/>
          <w:b w:val="0"/>
          <w:i/>
          <w:sz w:val="22"/>
          <w:szCs w:val="22"/>
        </w:rPr>
        <w:t xml:space="preserve">The role of controlled experiments in the link between indicators and policy decisions. </w:t>
      </w:r>
      <w:r w:rsidRPr="003D7C98">
        <w:rPr>
          <w:rFonts w:ascii="Garamond" w:hAnsi="Garamond"/>
          <w:b w:val="0"/>
          <w:sz w:val="22"/>
          <w:szCs w:val="22"/>
        </w:rPr>
        <w:t>Exploring Methods for Studying the Impact of Indicators of Children’s Well-Being on Policies and Services: An International Experts Workshop, National Center for Children in Poverty, New York, NY.</w:t>
      </w:r>
    </w:p>
    <w:p w14:paraId="4ED3EB65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 and adolescents: Integrating experimental and nonexperimental findings. </w:t>
      </w:r>
      <w:r w:rsidRPr="003D7C98">
        <w:rPr>
          <w:rFonts w:ascii="Garamond" w:hAnsi="Garamond"/>
          <w:sz w:val="22"/>
          <w:szCs w:val="22"/>
        </w:rPr>
        <w:t>Policy Analysis and Management Series, Cornell University, Ithaca, NY.</w:t>
      </w:r>
    </w:p>
    <w:p w14:paraId="32FA6951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Welfare policies matter for children and youth. </w:t>
      </w:r>
      <w:r w:rsidRPr="003D7C98">
        <w:rPr>
          <w:rFonts w:ascii="Garamond" w:hAnsi="Garamond"/>
          <w:sz w:val="22"/>
          <w:szCs w:val="22"/>
        </w:rPr>
        <w:t>Joint Center for Poverty Research Congressional Briefing, Washington, D.C.</w:t>
      </w:r>
    </w:p>
    <w:p w14:paraId="4BA72A4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Research on welfare and work policies: Conducting policy research to inform development. </w:t>
      </w:r>
      <w:r w:rsidRPr="003D7C98">
        <w:rPr>
          <w:rFonts w:ascii="Garamond" w:hAnsi="Garamond"/>
          <w:sz w:val="22"/>
          <w:szCs w:val="22"/>
        </w:rPr>
        <w:t>Colloquium in Applied Developmental Psychology, Fordham University, New York, NY.</w:t>
      </w:r>
    </w:p>
    <w:p w14:paraId="670DEE8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2002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 and adolescents. </w:t>
      </w:r>
      <w:r w:rsidRPr="003D7C98">
        <w:rPr>
          <w:rFonts w:ascii="Garamond" w:hAnsi="Garamond"/>
          <w:sz w:val="22"/>
          <w:szCs w:val="22"/>
        </w:rPr>
        <w:t>Putting Children First seminar series, Teachers College, Columbia University, New York, NY.</w:t>
      </w:r>
    </w:p>
    <w:p w14:paraId="1C84EA91" w14:textId="77777777" w:rsidR="001F2A7D" w:rsidRPr="003D7C98" w:rsidRDefault="001F2A7D" w:rsidP="001F2A7D">
      <w:pPr>
        <w:pStyle w:val="BodyTextIndent2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Synthesizing the effects of welfare and antipoverty programs on children</w:t>
      </w:r>
      <w:r w:rsidRPr="003D7C98">
        <w:rPr>
          <w:rFonts w:ascii="Garamond" w:hAnsi="Garamond"/>
          <w:sz w:val="22"/>
          <w:szCs w:val="22"/>
        </w:rPr>
        <w:t xml:space="preserve">. Center for Law and Social Policy Audio Conference, “Work/welfare programs: What is the payoff for families”. </w:t>
      </w:r>
    </w:p>
    <w:p w14:paraId="32278CA0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How welfare and work policies affect children: A synthesis of research. </w:t>
      </w:r>
      <w:r w:rsidRPr="003D7C98">
        <w:rPr>
          <w:rFonts w:ascii="Garamond" w:hAnsi="Garamond"/>
          <w:sz w:val="22"/>
          <w:szCs w:val="22"/>
        </w:rPr>
        <w:t xml:space="preserve">Social Policy Seminar, Duke University, </w:t>
      </w:r>
      <w:proofErr w:type="spellStart"/>
      <w:proofErr w:type="gramStart"/>
      <w:r w:rsidRPr="003D7C98">
        <w:rPr>
          <w:rFonts w:ascii="Garamond" w:hAnsi="Garamond"/>
          <w:sz w:val="22"/>
          <w:szCs w:val="22"/>
        </w:rPr>
        <w:t>Durham,NC</w:t>
      </w:r>
      <w:proofErr w:type="spellEnd"/>
      <w:proofErr w:type="gramEnd"/>
      <w:r w:rsidRPr="003D7C98">
        <w:rPr>
          <w:rFonts w:ascii="Garamond" w:hAnsi="Garamond"/>
          <w:sz w:val="22"/>
          <w:szCs w:val="22"/>
        </w:rPr>
        <w:t>.</w:t>
      </w:r>
    </w:p>
    <w:p w14:paraId="324AA8B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Emerging findings from the Next Generation Project. </w:t>
      </w:r>
      <w:r w:rsidRPr="003D7C98">
        <w:rPr>
          <w:rFonts w:ascii="Garamond" w:hAnsi="Garamond"/>
          <w:sz w:val="22"/>
          <w:szCs w:val="22"/>
        </w:rPr>
        <w:t xml:space="preserve">Briefings aimed at government agencies, public interest groups, House and Senate staff, Washington, DC. </w:t>
      </w:r>
    </w:p>
    <w:p w14:paraId="753694F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2001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How welfare and work policies affect children: A synthesis of research. I</w:t>
      </w:r>
      <w:r w:rsidRPr="003D7C98">
        <w:rPr>
          <w:rFonts w:ascii="Garamond" w:hAnsi="Garamond"/>
          <w:sz w:val="22"/>
          <w:szCs w:val="22"/>
        </w:rPr>
        <w:t>ntervention/Prevention Seminar Series, Yale University, New Haven, CT.</w:t>
      </w:r>
    </w:p>
    <w:p w14:paraId="49FCF16A" w14:textId="77777777" w:rsidR="001F2A7D" w:rsidRPr="003D7C98" w:rsidRDefault="001F2A7D" w:rsidP="001F2A7D">
      <w:pPr>
        <w:pStyle w:val="BodyText2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>The Next Generation Project: Understanding the effects of employment, income and child care on children’s well-being</w:t>
      </w:r>
      <w:r w:rsidRPr="003D7C98">
        <w:rPr>
          <w:rFonts w:ascii="Garamond" w:hAnsi="Garamond"/>
          <w:sz w:val="22"/>
          <w:szCs w:val="22"/>
        </w:rPr>
        <w:t xml:space="preserve">. National </w:t>
      </w:r>
      <w:r>
        <w:rPr>
          <w:rFonts w:ascii="Garamond" w:hAnsi="Garamond"/>
          <w:sz w:val="22"/>
          <w:szCs w:val="22"/>
        </w:rPr>
        <w:t>0</w:t>
      </w:r>
      <w:r w:rsidRPr="003D7C98">
        <w:rPr>
          <w:rFonts w:ascii="Garamond" w:hAnsi="Garamond"/>
          <w:sz w:val="22"/>
          <w:szCs w:val="22"/>
        </w:rPr>
        <w:t>Center for Children in Poverty Roundtable series, Columbia University, New York, NY.</w:t>
      </w:r>
    </w:p>
    <w:p w14:paraId="07C63FC3" w14:textId="77777777" w:rsidR="001F2A7D" w:rsidRPr="003D7C98" w:rsidRDefault="001F2A7D" w:rsidP="00591472">
      <w:pPr>
        <w:pStyle w:val="BodyText2"/>
        <w:spacing w:before="120"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i/>
          <w:sz w:val="22"/>
          <w:szCs w:val="22"/>
        </w:rPr>
        <w:t xml:space="preserve">The Next Generation Project. </w:t>
      </w:r>
      <w:r w:rsidRPr="003D7C98">
        <w:rPr>
          <w:rFonts w:ascii="Garamond" w:hAnsi="Garamond"/>
          <w:sz w:val="22"/>
          <w:szCs w:val="22"/>
        </w:rPr>
        <w:t>Putting Children First seminar series, Teachers College, Columbia University, New York, NY.</w:t>
      </w:r>
    </w:p>
    <w:p w14:paraId="5B88BD8E" w14:textId="3FD5F843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CONFERENCE PRESENTATIONS</w:t>
      </w:r>
    </w:p>
    <w:p w14:paraId="1FED5021" w14:textId="77777777" w:rsidR="001F2A7D" w:rsidRPr="003E15E6" w:rsidRDefault="001F2A7D" w:rsidP="001F2A7D">
      <w:pPr>
        <w:shd w:val="clear" w:color="auto" w:fill="FFFFFF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Roby, E., Canfield, C., Miller, M.,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A., Rojas, J., Shaw, D., Morris, P.A., Mendelsohn A. (2019, April). </w:t>
      </w:r>
    </w:p>
    <w:p w14:paraId="6E27C45F" w14:textId="4670891D" w:rsidR="001F2A7D" w:rsidRPr="003E15E6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Contributions of Reading and Play During Infancy to Later Social-Emotional Competence. 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Paper presented at Pediatric Academic Societies Meeting, Baltimore, MD. </w:t>
      </w:r>
    </w:p>
    <w:p w14:paraId="06A56E2C" w14:textId="77777777" w:rsidR="001F2A7D" w:rsidRPr="003E15E6" w:rsidRDefault="001F2A7D" w:rsidP="001F2A7D">
      <w:p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Mendelsohn, A., Morris, P.A., Shaw, D.,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B., Miller, E.B, Canfield, C., Gill, A.,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>, M.D.M.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, </w:t>
      </w:r>
    </w:p>
    <w:p w14:paraId="138032A1" w14:textId="60C5C09F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Rosas, J.,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Honoroff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J., Roby, E., Cates,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Weisleder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A. (2019, </w:t>
      </w:r>
      <w:r>
        <w:rPr>
          <w:rFonts w:ascii="Garamond" w:hAnsi="Garamond" w:cs="Arial"/>
          <w:color w:val="222222"/>
          <w:sz w:val="22"/>
          <w:szCs w:val="22"/>
        </w:rPr>
        <w:t>April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Integration of primary and secondary prevention through pediatric care and home visiting to reduce school readiness disparities: A two-site RCT of </w:t>
      </w:r>
      <w:r w:rsidRPr="003E15E6">
        <w:rPr>
          <w:rFonts w:ascii="Garamond" w:hAnsi="Garamond" w:cs="Arial"/>
          <w:color w:val="222222"/>
          <w:sz w:val="22"/>
          <w:szCs w:val="22"/>
        </w:rPr>
        <w:t>Smart Beginnings. Paper presented at Pediatric Academic Societies Meeting, Baltimore, MD.</w:t>
      </w:r>
    </w:p>
    <w:p w14:paraId="3822F725" w14:textId="77777777" w:rsidR="001F2A7D" w:rsidRPr="003E15E6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Abenavoli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R., Miller, E. B., Morris, P. A., &amp; Rodrigues, C. (2019, March).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Choice in a mixed-delivery </w:t>
      </w:r>
    </w:p>
    <w:p w14:paraId="30702A2C" w14:textId="1D7B8AFA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>system: The role of program setting in</w:t>
      </w:r>
      <w:r>
        <w:rPr>
          <w:rFonts w:ascii="Garamond" w:hAnsi="Garamond" w:cs="Arial"/>
          <w:i/>
          <w:color w:val="222222"/>
          <w:sz w:val="22"/>
          <w:szCs w:val="22"/>
        </w:rPr>
        <w:t xml:space="preserve"> families’ decisions about </w:t>
      </w:r>
      <w:proofErr w:type="spellStart"/>
      <w:r>
        <w:rPr>
          <w:rFonts w:ascii="Garamond" w:hAnsi="Garamond" w:cs="Arial"/>
          <w:i/>
          <w:color w:val="222222"/>
          <w:sz w:val="22"/>
          <w:szCs w:val="22"/>
        </w:rPr>
        <w:t>prek</w:t>
      </w:r>
      <w:proofErr w:type="spellEnd"/>
      <w:r>
        <w:rPr>
          <w:rFonts w:ascii="Garamond" w:hAnsi="Garamond" w:cs="Arial"/>
          <w:i/>
          <w:color w:val="222222"/>
          <w:sz w:val="22"/>
          <w:szCs w:val="22"/>
        </w:rPr>
        <w:t xml:space="preserve">. </w:t>
      </w:r>
      <w:r w:rsidRPr="003E15E6">
        <w:rPr>
          <w:rFonts w:ascii="Garamond" w:hAnsi="Garamond" w:cs="Arial"/>
          <w:color w:val="222222"/>
          <w:sz w:val="22"/>
          <w:szCs w:val="22"/>
        </w:rPr>
        <w:t>Paper presented at the Spring Conference of the Society for Research on Educational Effectiveness, Washington, DC.</w:t>
      </w:r>
    </w:p>
    <w:p w14:paraId="5A0EAAC1" w14:textId="77777777" w:rsidR="001F2A7D" w:rsidRDefault="001F2A7D" w:rsidP="001F2A7D">
      <w:pPr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lastRenderedPageBreak/>
        <w:t xml:space="preserve">Canfield,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>, A., Custode, A., Roby, E., O’Connell, L., Hanna-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Attisha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M., Miller, E.B, Morris, P.A., </w:t>
      </w:r>
    </w:p>
    <w:p w14:paraId="7FB9A6F8" w14:textId="77777777" w:rsidR="001F2A7D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>Shaw, D., Mendelsohn, A.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 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(2019, March).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Implementing Parenting Programs with Diverse Families and Populations in Pediatric Care: </w:t>
      </w:r>
      <w:proofErr w:type="gramStart"/>
      <w:r w:rsidRPr="003E15E6">
        <w:rPr>
          <w:rFonts w:ascii="Garamond" w:hAnsi="Garamond" w:cs="Arial"/>
          <w:i/>
          <w:color w:val="222222"/>
          <w:sz w:val="22"/>
          <w:szCs w:val="22"/>
        </w:rPr>
        <w:t>the</w:t>
      </w:r>
      <w:proofErr w:type="gramEnd"/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 Video Interaction Project.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</w:t>
      </w:r>
      <w:r>
        <w:rPr>
          <w:rFonts w:ascii="Garamond" w:hAnsi="Garamond" w:cs="Arial"/>
          <w:color w:val="222222"/>
          <w:sz w:val="22"/>
          <w:szCs w:val="22"/>
        </w:rPr>
        <w:t>Biennial Meeting, Baltimore, MD.</w:t>
      </w:r>
    </w:p>
    <w:p w14:paraId="624405B3" w14:textId="3F6071EE" w:rsidR="00AE100F" w:rsidRDefault="001F2A7D" w:rsidP="00833192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Miller, E.B, Canfield, C., Morris, P.A., Shaw, D.,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Brockmeyer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 Cates, C., Mendelsohn, A. (2019, March). Understanding Par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ental Engagement in Tiered Prevention in Primary Care: Predictors of Participation in Smart Beginnings.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Biennial Meeting, Baltimore, MD.</w:t>
      </w:r>
    </w:p>
    <w:p w14:paraId="20CAAE30" w14:textId="77777777" w:rsidR="001F2A7D" w:rsidRPr="00FF4C53" w:rsidRDefault="001F2A7D" w:rsidP="001F2A7D">
      <w:pPr>
        <w:shd w:val="clear" w:color="auto" w:fill="FFFFFF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Miller, E. B., Canfield, C. F., Gill, A. M., Mendelsohn, A. L., Morris, P. A., &amp; Shaw, D. S. (2019, March). 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>Initial impacts of the Smart Beginnings intervention on parental language and cognitive stimulation.</w:t>
      </w:r>
    </w:p>
    <w:p w14:paraId="1A893750" w14:textId="520C894F" w:rsidR="001F2A7D" w:rsidRPr="003E15E6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>Invited poster presented at the Bridging the Word Gap Research Network’s Taking on the challenge: Re-evaluating the word gap and examining promising interventions for promoting young children’s language. Biennial Meeting of the Society for Research in Child Development, Baltimore, MD.</w:t>
      </w:r>
    </w:p>
    <w:p w14:paraId="1D1BC3AB" w14:textId="7777777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color w:val="222222"/>
          <w:sz w:val="22"/>
          <w:szCs w:val="22"/>
        </w:rPr>
        <w:t xml:space="preserve">Shaw, D., Miller, E.B., Canfield, C.,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Taraban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L., Roby, E.,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>, M.DM.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, </w:t>
      </w: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Honoroff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>, J., Gill, A., Mendelsohn, A., Morris, P.A. (2019</w:t>
      </w:r>
      <w:r>
        <w:rPr>
          <w:rFonts w:ascii="Garamond" w:hAnsi="Garamond" w:cs="Arial"/>
          <w:color w:val="222222"/>
          <w:sz w:val="22"/>
          <w:szCs w:val="22"/>
        </w:rPr>
        <w:t>, March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Initial Impacts of the Smart Beginnings Project Linking Pediatric Primary Care and Home Visiting.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Symposium for Society for Research in Child Development 2019 Biennial Meeting, Baltimore, MD.  </w:t>
      </w:r>
    </w:p>
    <w:p w14:paraId="4D2E3529" w14:textId="71FF7F1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6A0BEA">
        <w:rPr>
          <w:rFonts w:ascii="Garamond" w:hAnsi="Garamond"/>
          <w:i/>
          <w:sz w:val="22"/>
          <w:szCs w:val="22"/>
        </w:rPr>
        <w:t>Whipps</w:t>
      </w:r>
      <w:proofErr w:type="spellEnd"/>
      <w:r w:rsidRPr="006A0BEA">
        <w:rPr>
          <w:rFonts w:ascii="Garamond" w:hAnsi="Garamond"/>
          <w:i/>
          <w:sz w:val="22"/>
          <w:szCs w:val="22"/>
        </w:rPr>
        <w:t>, M.D.M</w:t>
      </w:r>
      <w:r w:rsidRPr="003E15E6">
        <w:rPr>
          <w:rFonts w:ascii="Garamond" w:hAnsi="Garamond"/>
          <w:sz w:val="22"/>
          <w:szCs w:val="22"/>
        </w:rPr>
        <w:t xml:space="preserve">., Miller, E.B., </w:t>
      </w:r>
      <w:proofErr w:type="spellStart"/>
      <w:r w:rsidRPr="003E15E6">
        <w:rPr>
          <w:rFonts w:ascii="Garamond" w:hAnsi="Garamond"/>
          <w:sz w:val="22"/>
          <w:szCs w:val="22"/>
        </w:rPr>
        <w:t>Bogen</w:t>
      </w:r>
      <w:proofErr w:type="spellEnd"/>
      <w:r w:rsidRPr="003E15E6">
        <w:rPr>
          <w:rFonts w:ascii="Garamond" w:hAnsi="Garamond"/>
          <w:sz w:val="22"/>
          <w:szCs w:val="22"/>
        </w:rPr>
        <w:t>, D., Mendelsohn, A., Morris, P.A., Shaw, D., Gross, R. (201</w:t>
      </w:r>
      <w:r>
        <w:rPr>
          <w:rFonts w:ascii="Garamond" w:hAnsi="Garamond"/>
          <w:sz w:val="22"/>
          <w:szCs w:val="22"/>
        </w:rPr>
        <w:t>9, March</w:t>
      </w:r>
      <w:r w:rsidRPr="003E15E6">
        <w:rPr>
          <w:rFonts w:ascii="Garamond" w:hAnsi="Garamond"/>
          <w:sz w:val="22"/>
          <w:szCs w:val="22"/>
        </w:rPr>
        <w:t xml:space="preserve">). </w:t>
      </w:r>
      <w:r w:rsidRPr="003E15E6">
        <w:rPr>
          <w:rFonts w:ascii="Garamond" w:hAnsi="Garamond"/>
          <w:i/>
          <w:sz w:val="22"/>
          <w:szCs w:val="22"/>
        </w:rPr>
        <w:t>Breastfeeding Behaviors and Maternal Interaction Quality in a Low-Income, Ethnic Minority Population</w:t>
      </w:r>
      <w:r w:rsidRPr="003E15E6">
        <w:rPr>
          <w:rFonts w:ascii="Garamond" w:hAnsi="Garamond"/>
          <w:sz w:val="22"/>
          <w:szCs w:val="22"/>
        </w:rPr>
        <w:t xml:space="preserve">. Poster presented at the Society for Research in Child Development 2019 Biennial Meeting, Baltimore, MD. </w:t>
      </w:r>
    </w:p>
    <w:p w14:paraId="00BA4F06" w14:textId="71BB8811" w:rsidR="001F2A7D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6A0BEA">
        <w:rPr>
          <w:rFonts w:ascii="Garamond" w:hAnsi="Garamond"/>
          <w:i/>
          <w:sz w:val="22"/>
          <w:szCs w:val="22"/>
        </w:rPr>
        <w:t>Whipps</w:t>
      </w:r>
      <w:proofErr w:type="spellEnd"/>
      <w:r w:rsidRPr="006A0BEA">
        <w:rPr>
          <w:rFonts w:ascii="Garamond" w:hAnsi="Garamond"/>
          <w:i/>
          <w:sz w:val="22"/>
          <w:szCs w:val="22"/>
        </w:rPr>
        <w:t>, M.D.M</w:t>
      </w:r>
      <w:r w:rsidRPr="003E15E6">
        <w:rPr>
          <w:rFonts w:ascii="Garamond" w:hAnsi="Garamond"/>
          <w:sz w:val="22"/>
          <w:szCs w:val="22"/>
        </w:rPr>
        <w:t xml:space="preserve">., Miller, E.B, Gross, R., </w:t>
      </w:r>
      <w:proofErr w:type="spellStart"/>
      <w:r w:rsidRPr="003E15E6">
        <w:rPr>
          <w:rFonts w:ascii="Garamond" w:hAnsi="Garamond"/>
          <w:sz w:val="22"/>
          <w:szCs w:val="22"/>
        </w:rPr>
        <w:t>Bogen</w:t>
      </w:r>
      <w:proofErr w:type="spellEnd"/>
      <w:r w:rsidRPr="003E15E6">
        <w:rPr>
          <w:rFonts w:ascii="Garamond" w:hAnsi="Garamond"/>
          <w:sz w:val="22"/>
          <w:szCs w:val="22"/>
        </w:rPr>
        <w:t>, D., Mendelsohn, A., Morris, P.A., Shaw, D.</w:t>
      </w:r>
      <w:r w:rsidRPr="003E15E6">
        <w:rPr>
          <w:rFonts w:ascii="Garamond" w:hAnsi="Garamond"/>
          <w:i/>
          <w:sz w:val="22"/>
          <w:szCs w:val="22"/>
        </w:rPr>
        <w:t xml:space="preserve"> </w:t>
      </w:r>
      <w:r w:rsidRPr="003E15E6">
        <w:rPr>
          <w:rFonts w:ascii="Garamond" w:hAnsi="Garamond"/>
          <w:sz w:val="22"/>
          <w:szCs w:val="22"/>
        </w:rPr>
        <w:t>(2019</w:t>
      </w:r>
      <w:r>
        <w:rPr>
          <w:rFonts w:ascii="Garamond" w:hAnsi="Garamond"/>
          <w:sz w:val="22"/>
          <w:szCs w:val="22"/>
        </w:rPr>
        <w:t>, March</w:t>
      </w:r>
      <w:r w:rsidRPr="003E15E6">
        <w:rPr>
          <w:rFonts w:ascii="Garamond" w:hAnsi="Garamond"/>
          <w:sz w:val="22"/>
          <w:szCs w:val="22"/>
        </w:rPr>
        <w:t>).</w:t>
      </w:r>
      <w:r w:rsidRPr="003E15E6">
        <w:rPr>
          <w:rFonts w:ascii="Garamond" w:hAnsi="Garamond"/>
          <w:i/>
          <w:sz w:val="22"/>
          <w:szCs w:val="22"/>
        </w:rPr>
        <w:t xml:space="preserve"> Collateral Benefits from a School-Readiness Intervention on Breastfeeding. </w:t>
      </w:r>
      <w:r w:rsidRPr="003E15E6">
        <w:rPr>
          <w:rFonts w:ascii="Garamond" w:hAnsi="Garamond"/>
          <w:sz w:val="22"/>
          <w:szCs w:val="22"/>
        </w:rPr>
        <w:t>Poster presented at the Society for Research in Child Development 2019 Biennial Meeting, Baltimore, MD</w:t>
      </w:r>
    </w:p>
    <w:p w14:paraId="545F4F22" w14:textId="77777777" w:rsidR="001F2A7D" w:rsidRPr="0089494A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 xml:space="preserve">Canfield, C. F., Miller, E. B., Cates, C. B., Roby, E., Gill, A., </w:t>
      </w:r>
      <w:proofErr w:type="spellStart"/>
      <w:r w:rsidRPr="0089494A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89494A">
        <w:rPr>
          <w:rFonts w:ascii="Garamond" w:hAnsi="Garamond" w:cs="Arial"/>
          <w:color w:val="222222"/>
          <w:sz w:val="22"/>
          <w:szCs w:val="22"/>
        </w:rPr>
        <w:t xml:space="preserve">, A., … Morris, P.A., Mendelsohn, A. L. </w:t>
      </w:r>
    </w:p>
    <w:p w14:paraId="676BA89D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>(2018, March).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 Beyond academics: Positive impacts of reading aloud on parent-child bonding among stressed low-income mothers</w:t>
      </w:r>
      <w:r w:rsidRPr="0089494A">
        <w:rPr>
          <w:rFonts w:ascii="Garamond" w:hAnsi="Garamond" w:cs="Arial"/>
          <w:color w:val="222222"/>
          <w:sz w:val="22"/>
          <w:szCs w:val="22"/>
        </w:rPr>
        <w:t>. Paper presented at the Regional Meeting of the Academic Pediatric Association, Philadelphia, PA</w:t>
      </w:r>
      <w:r>
        <w:rPr>
          <w:rFonts w:ascii="Garamond" w:hAnsi="Garamond" w:cs="Arial"/>
          <w:color w:val="222222"/>
          <w:sz w:val="22"/>
          <w:szCs w:val="22"/>
        </w:rPr>
        <w:t>.</w:t>
      </w:r>
    </w:p>
    <w:p w14:paraId="28308593" w14:textId="77777777" w:rsidR="001F2A7D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 xml:space="preserve">Canfield, C. F., Miller, E. B., Cates, C. B., Roby, E., Gill, A., </w:t>
      </w:r>
      <w:proofErr w:type="spellStart"/>
      <w:r w:rsidRPr="0089494A">
        <w:rPr>
          <w:rFonts w:ascii="Garamond" w:hAnsi="Garamond" w:cs="Arial"/>
          <w:color w:val="222222"/>
          <w:sz w:val="22"/>
          <w:szCs w:val="22"/>
        </w:rPr>
        <w:t>Seery</w:t>
      </w:r>
      <w:proofErr w:type="spellEnd"/>
      <w:r w:rsidRPr="0089494A">
        <w:rPr>
          <w:rFonts w:ascii="Garamond" w:hAnsi="Garamond" w:cs="Arial"/>
          <w:color w:val="222222"/>
          <w:sz w:val="22"/>
          <w:szCs w:val="22"/>
        </w:rPr>
        <w:t xml:space="preserve">, A., … Morris, P.A., Mendelsohn, A. L. </w:t>
      </w:r>
    </w:p>
    <w:p w14:paraId="68811983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t>(2018, May)</w:t>
      </w:r>
      <w:r w:rsidRPr="0089494A">
        <w:rPr>
          <w:rFonts w:ascii="Garamond" w:hAnsi="Garamond" w:cs="Arial"/>
          <w:i/>
          <w:color w:val="222222"/>
          <w:sz w:val="22"/>
          <w:szCs w:val="22"/>
        </w:rPr>
        <w:t>. Beyond academics: Positive impacts of reading aloud on parent-child bonding among stressed low-income mothers</w:t>
      </w:r>
      <w:r w:rsidRPr="0089494A">
        <w:rPr>
          <w:rFonts w:ascii="Garamond" w:hAnsi="Garamond" w:cs="Arial"/>
          <w:color w:val="222222"/>
          <w:sz w:val="22"/>
          <w:szCs w:val="22"/>
        </w:rPr>
        <w:t>.</w:t>
      </w:r>
      <w:r>
        <w:rPr>
          <w:rFonts w:ascii="Garamond" w:hAnsi="Garamond" w:cs="Arial"/>
          <w:color w:val="222222"/>
          <w:sz w:val="22"/>
          <w:szCs w:val="22"/>
        </w:rPr>
        <w:t xml:space="preserve"> </w:t>
      </w:r>
      <w:r w:rsidRPr="0089494A">
        <w:rPr>
          <w:rFonts w:ascii="Garamond" w:hAnsi="Garamond" w:cs="Arial"/>
          <w:color w:val="222222"/>
          <w:sz w:val="22"/>
          <w:szCs w:val="22"/>
        </w:rPr>
        <w:t>Paper presented at Pediatric Academic Societies Annual Meeting, Toronto, Canada.</w:t>
      </w:r>
    </w:p>
    <w:p w14:paraId="3BBCB0E0" w14:textId="77777777" w:rsidR="001F2A7D" w:rsidRDefault="001F2A7D" w:rsidP="001F2A7D">
      <w:pPr>
        <w:rPr>
          <w:rFonts w:ascii="Garamond" w:hAnsi="Garamond" w:cs="Arial"/>
          <w:color w:val="222222"/>
          <w:sz w:val="22"/>
          <w:szCs w:val="22"/>
        </w:rPr>
      </w:pPr>
      <w:r w:rsidRPr="001579B7">
        <w:rPr>
          <w:rFonts w:ascii="Garamond" w:hAnsi="Garamond" w:cs="Arial"/>
          <w:color w:val="222222"/>
          <w:sz w:val="22"/>
          <w:szCs w:val="22"/>
        </w:rPr>
        <w:t xml:space="preserve">Miller, E. B., Canfield, C. F., Mendelsohn, A. M., Morris, P. A., Shaw, D. S., </w:t>
      </w:r>
      <w:proofErr w:type="spellStart"/>
      <w:r w:rsidRPr="001579B7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1579B7">
        <w:rPr>
          <w:rFonts w:ascii="Garamond" w:hAnsi="Garamond" w:cs="Arial"/>
          <w:color w:val="222222"/>
          <w:sz w:val="22"/>
          <w:szCs w:val="22"/>
        </w:rPr>
        <w:t xml:space="preserve">, D. L., … </w:t>
      </w:r>
      <w:proofErr w:type="spellStart"/>
      <w:r w:rsidRPr="006A0BEA">
        <w:rPr>
          <w:rFonts w:ascii="Garamond" w:hAnsi="Garamond" w:cs="Arial"/>
          <w:i/>
          <w:color w:val="222222"/>
          <w:sz w:val="22"/>
          <w:szCs w:val="22"/>
        </w:rPr>
        <w:t>Whipps</w:t>
      </w:r>
      <w:proofErr w:type="spellEnd"/>
      <w:r w:rsidRPr="006A0BEA">
        <w:rPr>
          <w:rFonts w:ascii="Garamond" w:hAnsi="Garamond" w:cs="Arial"/>
          <w:i/>
          <w:color w:val="222222"/>
          <w:sz w:val="22"/>
          <w:szCs w:val="22"/>
        </w:rPr>
        <w:t xml:space="preserve">, M. D. </w:t>
      </w:r>
    </w:p>
    <w:p w14:paraId="50DA45A2" w14:textId="77777777" w:rsidR="001F2A7D" w:rsidRDefault="001F2A7D" w:rsidP="001F2A7D">
      <w:pPr>
        <w:spacing w:after="240"/>
        <w:ind w:left="720"/>
        <w:rPr>
          <w:rFonts w:ascii="Garamond" w:hAnsi="Garamond" w:cs="Arial"/>
          <w:color w:val="222222"/>
          <w:sz w:val="22"/>
          <w:szCs w:val="22"/>
        </w:rPr>
      </w:pPr>
      <w:r w:rsidRPr="001579B7">
        <w:rPr>
          <w:rFonts w:ascii="Garamond" w:hAnsi="Garamond" w:cs="Arial"/>
          <w:color w:val="222222"/>
          <w:sz w:val="22"/>
          <w:szCs w:val="22"/>
        </w:rPr>
        <w:t xml:space="preserve">M. (2018, March). </w:t>
      </w:r>
      <w:r w:rsidRPr="0089494A">
        <w:rPr>
          <w:rFonts w:ascii="Garamond" w:hAnsi="Garamond" w:cs="Arial"/>
          <w:i/>
          <w:color w:val="222222"/>
          <w:sz w:val="22"/>
          <w:szCs w:val="22"/>
        </w:rPr>
        <w:t>Predictors of participation in SMART Beginnings: A randomized, tiered model of intervention</w:t>
      </w:r>
      <w:r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1579B7">
        <w:rPr>
          <w:rFonts w:ascii="Garamond" w:hAnsi="Garamond" w:cs="Arial"/>
          <w:color w:val="222222"/>
          <w:sz w:val="22"/>
          <w:szCs w:val="22"/>
        </w:rPr>
        <w:t>Paper presented at the Spring Conference of the Society for Research on Educational Effectiveness, Washington, DC</w:t>
      </w:r>
      <w:r>
        <w:rPr>
          <w:rFonts w:ascii="Garamond" w:hAnsi="Garamond" w:cs="Arial"/>
          <w:color w:val="222222"/>
          <w:sz w:val="22"/>
          <w:szCs w:val="22"/>
        </w:rPr>
        <w:t>.</w:t>
      </w:r>
    </w:p>
    <w:p w14:paraId="60AE43E6" w14:textId="77777777" w:rsidR="001F2A7D" w:rsidRDefault="001F2A7D" w:rsidP="001F2A7D">
      <w:pPr>
        <w:rPr>
          <w:rFonts w:ascii="Garamond" w:hAnsi="Garamond"/>
          <w:sz w:val="22"/>
          <w:szCs w:val="22"/>
        </w:rPr>
      </w:pPr>
      <w:r w:rsidRPr="007625F9">
        <w:rPr>
          <w:rFonts w:ascii="Garamond" w:hAnsi="Garamond"/>
          <w:sz w:val="22"/>
          <w:szCs w:val="22"/>
        </w:rPr>
        <w:t xml:space="preserve">Mendelsohn, A. L., Shaw, D. S., Canfield, C. F., Miller, E. B., Gill, A., &amp; Morris, P. A. (2018, October). </w:t>
      </w:r>
    </w:p>
    <w:p w14:paraId="186FA58D" w14:textId="77777777" w:rsidR="001F2A7D" w:rsidRPr="00632D10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000000" w:themeColor="text1"/>
          <w:sz w:val="22"/>
          <w:szCs w:val="22"/>
        </w:rPr>
      </w:pPr>
      <w:r w:rsidRPr="007625F9">
        <w:rPr>
          <w:rFonts w:ascii="Garamond" w:hAnsi="Garamond"/>
          <w:i/>
          <w:sz w:val="22"/>
          <w:szCs w:val="22"/>
        </w:rPr>
        <w:t>Prevention of school readiness disparities through a population-scalable, tiered, healthcare-based model for promotion of parenting: SMART Beginnings.</w:t>
      </w:r>
      <w:r w:rsidRPr="007625F9">
        <w:rPr>
          <w:rFonts w:ascii="Garamond" w:hAnsi="Garamond"/>
          <w:sz w:val="22"/>
          <w:szCs w:val="22"/>
        </w:rPr>
        <w:t xml:space="preserve"> Paper presented at the Fourth Annual NYU Langone Health Disparities </w:t>
      </w:r>
      <w:r w:rsidRPr="006A0BEA">
        <w:rPr>
          <w:rFonts w:ascii="Garamond" w:hAnsi="Garamond" w:cs="Arial"/>
          <w:color w:val="000000" w:themeColor="text1"/>
          <w:sz w:val="22"/>
          <w:szCs w:val="22"/>
        </w:rPr>
        <w:t>Symposium, New York, NY.</w:t>
      </w:r>
    </w:p>
    <w:p w14:paraId="0E2EC148" w14:textId="77777777" w:rsidR="001F2A7D" w:rsidRDefault="001F2A7D" w:rsidP="001F2A7D">
      <w:pPr>
        <w:rPr>
          <w:rFonts w:ascii="Garamond" w:hAnsi="Garamond" w:cs="Arial"/>
          <w:i/>
          <w:color w:val="222222"/>
          <w:sz w:val="22"/>
          <w:szCs w:val="22"/>
        </w:rPr>
      </w:pPr>
      <w:r w:rsidRPr="00632D10">
        <w:rPr>
          <w:rFonts w:ascii="Garamond" w:hAnsi="Garamond" w:cs="Arial"/>
          <w:color w:val="222222"/>
          <w:sz w:val="22"/>
          <w:szCs w:val="22"/>
        </w:rPr>
        <w:t xml:space="preserve">Algarroba, G. N., Mendelsohn, A. L., Morris, P.A., Shaw, D., &amp; </w:t>
      </w:r>
      <w:proofErr w:type="spellStart"/>
      <w:r w:rsidRPr="00632D10">
        <w:rPr>
          <w:rFonts w:ascii="Garamond" w:hAnsi="Garamond" w:cs="Arial"/>
          <w:color w:val="222222"/>
          <w:sz w:val="22"/>
          <w:szCs w:val="22"/>
        </w:rPr>
        <w:t>Bogen</w:t>
      </w:r>
      <w:proofErr w:type="spellEnd"/>
      <w:r w:rsidRPr="00632D10">
        <w:rPr>
          <w:rFonts w:ascii="Garamond" w:hAnsi="Garamond" w:cs="Arial"/>
          <w:color w:val="222222"/>
          <w:sz w:val="22"/>
          <w:szCs w:val="22"/>
        </w:rPr>
        <w:t>, D. L. (2</w:t>
      </w:r>
      <w:r>
        <w:rPr>
          <w:rFonts w:ascii="Garamond" w:hAnsi="Garamond" w:cs="Arial"/>
          <w:color w:val="222222"/>
          <w:sz w:val="22"/>
          <w:szCs w:val="22"/>
        </w:rPr>
        <w:t xml:space="preserve">017, May). </w:t>
      </w:r>
      <w:r w:rsidRPr="00632D10">
        <w:rPr>
          <w:rFonts w:ascii="Garamond" w:hAnsi="Garamond" w:cs="Arial"/>
          <w:i/>
          <w:color w:val="222222"/>
          <w:sz w:val="22"/>
          <w:szCs w:val="22"/>
        </w:rPr>
        <w:t xml:space="preserve">Postpartum anxiety: </w:t>
      </w:r>
    </w:p>
    <w:p w14:paraId="32B99D55" w14:textId="77777777" w:rsidR="001F2A7D" w:rsidRDefault="001F2A7D" w:rsidP="001F2A7D">
      <w:pPr>
        <w:spacing w:after="240"/>
        <w:ind w:firstLine="720"/>
        <w:rPr>
          <w:rFonts w:ascii="Garamond" w:hAnsi="Garamond" w:cs="Arial"/>
          <w:color w:val="222222"/>
          <w:sz w:val="22"/>
          <w:szCs w:val="22"/>
        </w:rPr>
      </w:pPr>
      <w:r w:rsidRPr="00632D10">
        <w:rPr>
          <w:rFonts w:ascii="Garamond" w:hAnsi="Garamond" w:cs="Arial"/>
          <w:i/>
          <w:color w:val="222222"/>
          <w:sz w:val="22"/>
          <w:szCs w:val="22"/>
        </w:rPr>
        <w:t xml:space="preserve">Screening tools and timing. </w:t>
      </w:r>
      <w:r w:rsidRPr="00632D10">
        <w:rPr>
          <w:rFonts w:ascii="Garamond" w:hAnsi="Garamond" w:cs="Arial"/>
          <w:color w:val="222222"/>
          <w:sz w:val="22"/>
          <w:szCs w:val="22"/>
        </w:rPr>
        <w:t>Paper presented at the Pediatric Academic Societies Meeting, San F</w:t>
      </w:r>
      <w:r>
        <w:rPr>
          <w:rFonts w:ascii="Garamond" w:hAnsi="Garamond" w:cs="Arial"/>
          <w:color w:val="222222"/>
          <w:sz w:val="22"/>
          <w:szCs w:val="22"/>
        </w:rPr>
        <w:t>rancisco.</w:t>
      </w:r>
    </w:p>
    <w:p w14:paraId="15D585DF" w14:textId="77777777" w:rsidR="001F2A7D" w:rsidRPr="00FF4C53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r w:rsidRPr="006A0BEA">
        <w:rPr>
          <w:rFonts w:ascii="Garamond" w:hAnsi="Garamond" w:cs="Arial"/>
          <w:color w:val="222222"/>
          <w:sz w:val="22"/>
          <w:szCs w:val="22"/>
        </w:rPr>
        <w:t xml:space="preserve">Shaw, D. S., Mendelsohn, A. L., &amp; Morris, P. (2017, May). </w:t>
      </w: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Smart Beginnings: Integration of Video Interaction </w:t>
      </w:r>
    </w:p>
    <w:p w14:paraId="3B7D7422" w14:textId="77777777" w:rsidR="001F2A7D" w:rsidRPr="0089494A" w:rsidRDefault="001F2A7D" w:rsidP="001F2A7D">
      <w:pPr>
        <w:shd w:val="clear" w:color="auto" w:fill="FFFFFF"/>
        <w:spacing w:after="120"/>
        <w:ind w:left="720"/>
        <w:rPr>
          <w:rFonts w:ascii="Garamond" w:hAnsi="Garamond" w:cs="Arial"/>
          <w:color w:val="222222"/>
          <w:sz w:val="22"/>
          <w:szCs w:val="22"/>
        </w:rPr>
      </w:pPr>
      <w:r w:rsidRPr="00FF4C53">
        <w:rPr>
          <w:rFonts w:ascii="Garamond" w:hAnsi="Garamond" w:cs="Arial"/>
          <w:i/>
          <w:color w:val="222222"/>
          <w:sz w:val="22"/>
          <w:szCs w:val="22"/>
        </w:rPr>
        <w:t xml:space="preserve">Project and the Family Check-Up to promote school readiness with low-income families. </w:t>
      </w:r>
      <w:r w:rsidRPr="006A0BEA">
        <w:rPr>
          <w:rFonts w:ascii="Garamond" w:hAnsi="Garamond" w:cs="Arial"/>
          <w:color w:val="222222"/>
          <w:sz w:val="22"/>
          <w:szCs w:val="22"/>
        </w:rPr>
        <w:t>Paper presented at the Society for Prevention Research Annual Meeting, Washington, D.C.</w:t>
      </w:r>
      <w:r>
        <w:rPr>
          <w:rFonts w:ascii="Garamond" w:hAnsi="Garamond" w:cs="Arial"/>
          <w:color w:val="222222"/>
          <w:sz w:val="22"/>
          <w:szCs w:val="22"/>
        </w:rPr>
        <w:t xml:space="preserve"> F</w:t>
      </w:r>
      <w:r w:rsidRPr="006A0BEA">
        <w:rPr>
          <w:rFonts w:ascii="Garamond" w:hAnsi="Garamond" w:cs="Arial"/>
          <w:color w:val="222222"/>
          <w:sz w:val="22"/>
          <w:szCs w:val="22"/>
        </w:rPr>
        <w:t>rancisco, CA.</w:t>
      </w:r>
    </w:p>
    <w:p w14:paraId="56DD1810" w14:textId="77777777" w:rsidR="001F2A7D" w:rsidRDefault="001F2A7D" w:rsidP="001F2A7D">
      <w:pPr>
        <w:shd w:val="clear" w:color="auto" w:fill="FFFFFF"/>
        <w:rPr>
          <w:rFonts w:ascii="Garamond" w:hAnsi="Garamond" w:cs="Arial"/>
          <w:i/>
          <w:color w:val="222222"/>
          <w:sz w:val="22"/>
          <w:szCs w:val="22"/>
        </w:rPr>
      </w:pPr>
      <w:r w:rsidRPr="0089494A">
        <w:rPr>
          <w:rFonts w:ascii="Garamond" w:hAnsi="Garamond" w:cs="Arial"/>
          <w:color w:val="222222"/>
          <w:sz w:val="22"/>
          <w:szCs w:val="22"/>
        </w:rPr>
        <w:lastRenderedPageBreak/>
        <w:t>Morris</w:t>
      </w:r>
      <w:r w:rsidRPr="003E15E6">
        <w:rPr>
          <w:rFonts w:ascii="Garamond" w:hAnsi="Garamond" w:cs="Arial"/>
          <w:color w:val="222222"/>
          <w:sz w:val="22"/>
          <w:szCs w:val="22"/>
        </w:rPr>
        <w:t>, P.A., Pappas, S., &amp; Raver, C. (2016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 xml:space="preserve">). Improving the effectiveness of collaboration between practitioners and </w:t>
      </w:r>
    </w:p>
    <w:p w14:paraId="7AF1043C" w14:textId="77777777" w:rsidR="001F2A7D" w:rsidRPr="003E15E6" w:rsidRDefault="001F2A7D" w:rsidP="001F2A7D">
      <w:pPr>
        <w:shd w:val="clear" w:color="auto" w:fill="FFFFFF"/>
        <w:spacing w:after="120"/>
        <w:ind w:firstLine="720"/>
        <w:rPr>
          <w:rFonts w:ascii="Garamond" w:hAnsi="Garamond" w:cs="Arial"/>
          <w:color w:val="222222"/>
          <w:sz w:val="22"/>
          <w:szCs w:val="22"/>
        </w:rPr>
      </w:pPr>
      <w:r w:rsidRPr="003E15E6">
        <w:rPr>
          <w:rFonts w:ascii="Garamond" w:hAnsi="Garamond" w:cs="Arial"/>
          <w:i/>
          <w:color w:val="222222"/>
          <w:sz w:val="22"/>
          <w:szCs w:val="22"/>
        </w:rPr>
        <w:t>researchers</w:t>
      </w:r>
      <w:r w:rsidRPr="003E15E6">
        <w:rPr>
          <w:rFonts w:ascii="Garamond" w:hAnsi="Garamond" w:cs="Arial"/>
          <w:color w:val="222222"/>
          <w:sz w:val="22"/>
          <w:szCs w:val="22"/>
        </w:rPr>
        <w:t>. Symposium at Society for Research in Educational Effectiveness, Washington DC.</w:t>
      </w:r>
    </w:p>
    <w:p w14:paraId="0B3C7D9E" w14:textId="77777777" w:rsidR="001F2A7D" w:rsidRPr="003E15E6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3E15E6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3E15E6">
        <w:rPr>
          <w:rFonts w:ascii="Garamond" w:hAnsi="Garamond" w:cs="Arial"/>
          <w:color w:val="222222"/>
          <w:sz w:val="22"/>
          <w:szCs w:val="22"/>
        </w:rPr>
        <w:t xml:space="preserve">, S., Morris, P.A., &amp; Maier, M. (2016). </w:t>
      </w:r>
      <w:r w:rsidRPr="003E15E6">
        <w:rPr>
          <w:rFonts w:ascii="Garamond" w:hAnsi="Garamond" w:cs="Arial"/>
          <w:i/>
          <w:color w:val="222222"/>
          <w:sz w:val="22"/>
          <w:szCs w:val="22"/>
        </w:rPr>
        <w:t>Making Pre-K Count: Impacts from a large-scale RCT of a preschool math curriculum.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Panel Paper. The Role of Research in Making Government More Effective, 38</w:t>
      </w:r>
      <w:r w:rsidRPr="003E15E6">
        <w:rPr>
          <w:rFonts w:ascii="Garamond" w:hAnsi="Garamond" w:cs="Arial"/>
          <w:color w:val="222222"/>
          <w:sz w:val="22"/>
          <w:szCs w:val="22"/>
          <w:vertAlign w:val="superscript"/>
        </w:rPr>
        <w:t>th</w:t>
      </w:r>
      <w:r w:rsidRPr="003E15E6">
        <w:rPr>
          <w:rFonts w:ascii="Garamond" w:hAnsi="Garamond" w:cs="Arial"/>
          <w:color w:val="222222"/>
          <w:sz w:val="22"/>
          <w:szCs w:val="22"/>
        </w:rPr>
        <w:t xml:space="preserve"> Annual Fall Research Conference, Washington D.C.</w:t>
      </w:r>
    </w:p>
    <w:p w14:paraId="2AABC7C7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Morris, P.A. (2015).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Preschool program fadeout: Examining three common hypotheses and providing new directions for policy</w:t>
      </w:r>
      <w:r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3D7C98">
        <w:rPr>
          <w:rFonts w:ascii="Garamond" w:hAnsi="Garamond" w:cs="Arial"/>
          <w:color w:val="222222"/>
          <w:sz w:val="22"/>
          <w:szCs w:val="22"/>
        </w:rPr>
        <w:t>Discussant, Society for Research on Educational Effectiveness Spring Conference, Washington D.C.</w:t>
      </w:r>
    </w:p>
    <w:p w14:paraId="1B1BEBAC" w14:textId="77777777" w:rsidR="001F2A7D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i/>
          <w:color w:val="222222"/>
          <w:sz w:val="22"/>
          <w:szCs w:val="22"/>
        </w:rPr>
      </w:pPr>
      <w:r w:rsidRPr="00BD13EB">
        <w:rPr>
          <w:rFonts w:ascii="Garamond" w:hAnsi="Garamond" w:cs="Arial"/>
          <w:color w:val="222222"/>
          <w:sz w:val="22"/>
          <w:szCs w:val="22"/>
        </w:rPr>
        <w:t xml:space="preserve">Morris, P.A. (2015). </w:t>
      </w:r>
      <w:r w:rsidRPr="00BD13EB">
        <w:rPr>
          <w:rFonts w:ascii="Garamond" w:hAnsi="Garamond" w:cs="Arial"/>
          <w:i/>
          <w:color w:val="222222"/>
          <w:sz w:val="22"/>
          <w:szCs w:val="22"/>
        </w:rPr>
        <w:t>Integrating Prevention Science, Policy and Practice to Support High Quality Universal Pre-K</w:t>
      </w:r>
      <w:r>
        <w:rPr>
          <w:rFonts w:ascii="Garamond" w:hAnsi="Garamond" w:cs="Arial"/>
          <w:i/>
          <w:color w:val="222222"/>
          <w:sz w:val="22"/>
          <w:szCs w:val="22"/>
        </w:rPr>
        <w:t xml:space="preserve">. </w:t>
      </w:r>
      <w:r>
        <w:rPr>
          <w:rFonts w:ascii="Garamond" w:hAnsi="Garamond" w:cs="Arial"/>
          <w:color w:val="222222"/>
          <w:sz w:val="22"/>
          <w:szCs w:val="22"/>
        </w:rPr>
        <w:t>Invited Symposium</w:t>
      </w:r>
      <w:r w:rsidRPr="00BD13EB">
        <w:rPr>
          <w:rFonts w:ascii="Garamond" w:hAnsi="Garamond" w:cs="Arial"/>
          <w:color w:val="222222"/>
          <w:sz w:val="22"/>
          <w:szCs w:val="22"/>
        </w:rPr>
        <w:t xml:space="preserve">, Society for </w:t>
      </w:r>
      <w:r>
        <w:rPr>
          <w:rFonts w:ascii="Garamond" w:hAnsi="Garamond" w:cs="Arial"/>
          <w:color w:val="222222"/>
          <w:sz w:val="22"/>
          <w:szCs w:val="22"/>
        </w:rPr>
        <w:t>Prevention Research, 23</w:t>
      </w:r>
      <w:r w:rsidRPr="00BD13EB">
        <w:rPr>
          <w:rFonts w:ascii="Garamond" w:hAnsi="Garamond" w:cs="Arial"/>
          <w:color w:val="222222"/>
          <w:sz w:val="22"/>
          <w:szCs w:val="22"/>
          <w:vertAlign w:val="superscript"/>
        </w:rPr>
        <w:t>rd</w:t>
      </w:r>
      <w:r>
        <w:rPr>
          <w:rFonts w:ascii="Garamond" w:hAnsi="Garamond" w:cs="Arial"/>
          <w:color w:val="222222"/>
          <w:sz w:val="22"/>
          <w:szCs w:val="22"/>
        </w:rPr>
        <w:t xml:space="preserve"> Annual Meeting</w:t>
      </w:r>
      <w:r w:rsidRPr="00BD13EB">
        <w:rPr>
          <w:rFonts w:ascii="Garamond" w:hAnsi="Garamond" w:cs="Arial"/>
          <w:color w:val="222222"/>
          <w:sz w:val="22"/>
          <w:szCs w:val="22"/>
        </w:rPr>
        <w:t>, Washington D.C.</w:t>
      </w:r>
    </w:p>
    <w:p w14:paraId="192CD8D0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Harding, J.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&amp; Morris, P.A. (2015)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Understanding how participation in education changes mothers' parenting practices.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</w:t>
      </w:r>
      <w:r w:rsidRPr="006A0BEA">
        <w:rPr>
          <w:rFonts w:ascii="Garamond" w:hAnsi="Garamond" w:cs="Arial"/>
          <w:color w:val="000000" w:themeColor="text1"/>
          <w:sz w:val="22"/>
          <w:szCs w:val="22"/>
        </w:rPr>
        <w:t>d at the So</w:t>
      </w:r>
      <w:r w:rsidRPr="003D7C98">
        <w:rPr>
          <w:rFonts w:ascii="Garamond" w:hAnsi="Garamond" w:cs="Arial"/>
          <w:color w:val="222222"/>
          <w:sz w:val="22"/>
          <w:szCs w:val="22"/>
        </w:rPr>
        <w:t>ciety for Research on Educational Effectiveness Spring Conference, Washington D.C.</w:t>
      </w:r>
    </w:p>
    <w:p w14:paraId="6886674C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Morris, P.A., &amp;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</w:t>
      </w:r>
      <w:proofErr w:type="spellStart"/>
      <w:r w:rsidRPr="003D7C98">
        <w:rPr>
          <w:rFonts w:ascii="Garamond" w:hAnsi="Garamond" w:cs="Arial"/>
          <w:i/>
          <w:color w:val="222222"/>
          <w:sz w:val="22"/>
          <w:szCs w:val="22"/>
        </w:rPr>
        <w:t>Kruass</w:t>
      </w:r>
      <w:proofErr w:type="spellEnd"/>
      <w:r w:rsidRPr="003D7C98">
        <w:rPr>
          <w:rFonts w:ascii="Garamond" w:hAnsi="Garamond" w:cs="Arial"/>
          <w:i/>
          <w:color w:val="222222"/>
          <w:sz w:val="22"/>
          <w:szCs w:val="22"/>
        </w:rPr>
        <w:t>, A.H.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(2015)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Does access to high quality early education vary by state policy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the Society for Research on Educational Effectiveness Spring Conference, Washington D.C.</w:t>
      </w:r>
    </w:p>
    <w:p w14:paraId="0735B03F" w14:textId="6671634A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S., Castells, N., &amp;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Bangser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M.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Improving children’s social and emotional development in Head Start: The Head Start CARES demonstration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833192">
        <w:rPr>
          <w:rFonts w:ascii="Garamond" w:hAnsi="Garamond" w:cs="Arial"/>
          <w:color w:val="222222"/>
          <w:sz w:val="22"/>
          <w:szCs w:val="22"/>
        </w:rPr>
        <w:t xml:space="preserve">the </w:t>
      </w:r>
      <w:r w:rsidRPr="003D7C98">
        <w:rPr>
          <w:rFonts w:ascii="Garamond" w:hAnsi="Garamond" w:cs="Arial"/>
          <w:color w:val="222222"/>
          <w:sz w:val="22"/>
          <w:szCs w:val="22"/>
        </w:rPr>
        <w:t>Head Start National Research Conference on Early Childhood, Washington, D.C.</w:t>
      </w:r>
    </w:p>
    <w:p w14:paraId="31B70800" w14:textId="480AEEA1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Morris, P.A.,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Alternative child care options and variation in Head Start impacts: The role of the counterfactual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</w:t>
      </w:r>
      <w:r w:rsidR="00833192"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833192">
        <w:rPr>
          <w:rFonts w:ascii="Garamond" w:hAnsi="Garamond" w:cs="Arial"/>
          <w:color w:val="222222"/>
          <w:sz w:val="22"/>
          <w:szCs w:val="22"/>
        </w:rPr>
        <w:t xml:space="preserve">the </w:t>
      </w:r>
      <w:r w:rsidRPr="003D7C98">
        <w:rPr>
          <w:rFonts w:ascii="Garamond" w:hAnsi="Garamond" w:cs="Arial"/>
          <w:color w:val="222222"/>
          <w:sz w:val="22"/>
          <w:szCs w:val="22"/>
        </w:rPr>
        <w:t>Head Start National Research Conference on Early Childhood, Washington, D.C.</w:t>
      </w:r>
    </w:p>
    <w:p w14:paraId="55BABACB" w14:textId="03A3C9DB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McCoy, D.C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Morris, P.A.,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Neighborhood characteristics as predictors of differential effectiveness of Head Start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Paper </w:t>
      </w:r>
      <w:r w:rsidR="00833192">
        <w:rPr>
          <w:rFonts w:ascii="Garamond" w:hAnsi="Garamond" w:cs="Arial"/>
          <w:color w:val="222222"/>
          <w:sz w:val="22"/>
          <w:szCs w:val="22"/>
        </w:rPr>
        <w:t>presented at the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Head Start National Research Conference on Early Childhood, Washington, D.C.</w:t>
      </w:r>
    </w:p>
    <w:p w14:paraId="779CF2EE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Feller, A., &amp; Page, L.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Impacts of Head Start on children’s access to high quality ECE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Society for Research on Educational Effectiveness Spring Conference, Washington, D.C.</w:t>
      </w:r>
    </w:p>
    <w:p w14:paraId="5B2097F5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Morris., P.,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Yoshikawa, H., &amp; Gomez, C.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 Head Start impacts vary by neighborhood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Society for Research on Educational Effectiveness Spring Conference, Washington, D.C.</w:t>
      </w:r>
    </w:p>
    <w:p w14:paraId="0C7289D1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bCs/>
          <w:i/>
          <w:color w:val="222222"/>
          <w:sz w:val="22"/>
          <w:szCs w:val="22"/>
        </w:rPr>
        <w:t>Friedman-Krauss, A. 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 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Morris, P. A.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Is more time in Head Start always better for children? The moderating role of classroom quality.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presentation at the Society for Research on Educational Effectiveness Conference, Washington, D.C.</w:t>
      </w:r>
    </w:p>
    <w:p w14:paraId="211DDB6A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Wolf, S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Aber, J. L. &amp; Morris, P. A. (2014).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School quality moderates impacts of a conditional cash transfer program: Evidence from an experimental evaluation</w:t>
      </w:r>
      <w:r w:rsidRPr="003D7C98">
        <w:rPr>
          <w:rFonts w:ascii="Garamond" w:hAnsi="Garamond" w:cs="Arial"/>
          <w:color w:val="222222"/>
          <w:sz w:val="22"/>
          <w:szCs w:val="22"/>
        </w:rPr>
        <w:t>. Poster presented at the Welfare Research and Evaluation Conference Emerging Scholars Session. Washington, D.C.</w:t>
      </w:r>
    </w:p>
    <w:p w14:paraId="117725BC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M., 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Gomez, 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&amp; Aber., J.L.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Do Head Start impacts vary by neighborhood context?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Paper presented at the Association for Public Policy Analysis and Management Fall Research Conference, Washington, D.C.</w:t>
      </w:r>
    </w:p>
    <w:p w14:paraId="22EF67E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Jones, S.,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&amp;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Yudron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M.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Refining early measures of early childhood classroom quality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5572C5A4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lastRenderedPageBreak/>
        <w:t>Friedman-Krauss, A.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&amp; 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When is more time in preschool better for children? The role of classroom quality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2F14F68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Yoshikawa, 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Friedman-Krauss, A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., &amp; Aber, J.L.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Neighborhood economic disadvantage and children's academic, socioemotional, and behavioral development: Exploring head start quality as a mediating mechanism</w:t>
      </w:r>
      <w:r w:rsidRPr="003D7C98">
        <w:rPr>
          <w:rFonts w:ascii="Garamond" w:hAnsi="Garamond" w:cs="Arial"/>
          <w:color w:val="222222"/>
          <w:sz w:val="22"/>
          <w:szCs w:val="22"/>
        </w:rPr>
        <w:t>.</w:t>
      </w:r>
      <w:r w:rsidRPr="003D7C98">
        <w:rPr>
          <w:rFonts w:ascii="Garamond" w:hAnsi="Garamond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Association for Public Policy Analysis and Management Fall Research Conference, Washington, D.C.</w:t>
      </w:r>
    </w:p>
    <w:p w14:paraId="52434E1F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 xml:space="preserve">, S., Lloyd, C.M., Fishman, M., &amp; 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Getting inside the black box of implementation: The Head Start Cares trial</w:t>
      </w:r>
      <w:r w:rsidRPr="003D7C98">
        <w:rPr>
          <w:rFonts w:ascii="Garamond" w:hAnsi="Garamond" w:cs="Arial"/>
          <w:color w:val="222222"/>
          <w:sz w:val="22"/>
          <w:szCs w:val="22"/>
        </w:rPr>
        <w:t>. Paper presented at the Association for Public Policy Analysis and Management Fall Research Conference, Washington, D.C.</w:t>
      </w:r>
    </w:p>
    <w:p w14:paraId="7B18DF5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Morris, P. (2013).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Instability in the home and children’s development: Trends, triggers and implications on outcomes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.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Society for Research in Child Development Biennial Meeting, Seattle, WA. </w:t>
      </w:r>
    </w:p>
    <w:p w14:paraId="043DE667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>, 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</w:t>
      </w:r>
      <w:r w:rsidRPr="003D7C98">
        <w:rPr>
          <w:rFonts w:ascii="Garamond" w:hAnsi="Garamond" w:cs="Arial"/>
          <w:color w:val="222222"/>
          <w:sz w:val="22"/>
          <w:szCs w:val="22"/>
        </w:rPr>
        <w:t>, Aber, J.L., Yoshikawa, H. (2013).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Do Head Start impacts vary by neighborhood context? A study of the Secondary Analysis of Variation in Impacts Head Start Center.</w:t>
      </w:r>
      <w:r w:rsidRPr="003D7C98">
        <w:rPr>
          <w:rFonts w:ascii="Garamond" w:hAnsi="Garamond" w:cs="Arial"/>
          <w:color w:val="222222"/>
          <w:sz w:val="22"/>
          <w:szCs w:val="22"/>
        </w:rPr>
        <w:t> Paper presented at the Society for Research in Child Development Biennial Meeting, Seattle, WA. </w:t>
      </w:r>
    </w:p>
    <w:p w14:paraId="55BCBB62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>
        <w:rPr>
          <w:rFonts w:ascii="Garamond" w:hAnsi="Garamond" w:cs="Arial"/>
          <w:iCs/>
          <w:color w:val="000000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Cs/>
          <w:color w:val="000000"/>
          <w:sz w:val="22"/>
          <w:szCs w:val="22"/>
        </w:rPr>
        <w:t xml:space="preserve">Fishman, M., Lloyd, C. &amp; </w:t>
      </w:r>
      <w:proofErr w:type="spellStart"/>
      <w:r w:rsidRPr="003D7C98">
        <w:rPr>
          <w:rFonts w:ascii="Garamond" w:hAnsi="Garamond" w:cs="Arial"/>
          <w:iCs/>
          <w:color w:val="000000"/>
          <w:sz w:val="22"/>
          <w:szCs w:val="22"/>
        </w:rPr>
        <w:t>Mattera</w:t>
      </w:r>
      <w:proofErr w:type="spellEnd"/>
      <w:r w:rsidRPr="003D7C98">
        <w:rPr>
          <w:rFonts w:ascii="Garamond" w:hAnsi="Garamond" w:cs="Arial"/>
          <w:iCs/>
          <w:color w:val="000000"/>
          <w:sz w:val="22"/>
          <w:szCs w:val="22"/>
        </w:rPr>
        <w:t>, S. (2013).</w:t>
      </w:r>
      <w:r w:rsidRPr="003D7C98"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Professional development and changes in teacher practice: The Head Start CARES trial.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Paper presented at the Society for Research in Child Development Biennial Meeting, Seattle, WA. </w:t>
      </w:r>
    </w:p>
    <w:p w14:paraId="446D80C2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Wolf, S.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Aber, J.L., &amp; Morris, P.M. (201</w:t>
      </w:r>
      <w:r>
        <w:rPr>
          <w:rFonts w:ascii="Garamond" w:hAnsi="Garamond" w:cs="Arial"/>
          <w:color w:val="222222"/>
          <w:sz w:val="22"/>
          <w:szCs w:val="22"/>
        </w:rPr>
        <w:t xml:space="preserve">3).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Understanding impact variation for adolescents in family rewards: The role of schools and neighborhoods.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presented at the Society for Research on Child Development Biennial Conference. Seattle, WA.</w:t>
      </w:r>
    </w:p>
    <w:p w14:paraId="37F16A5E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Style w:val="Strong"/>
          <w:rFonts w:ascii="Garamond" w:hAnsi="Garamond" w:cs="Arial"/>
          <w:b w:val="0"/>
          <w:sz w:val="22"/>
          <w:szCs w:val="22"/>
          <w:shd w:val="clear" w:color="auto" w:fill="FFFFFF"/>
        </w:rPr>
        <w:t xml:space="preserve">Morris, P. &amp; Jones, S. (2013). </w:t>
      </w:r>
      <w:r w:rsidRPr="003D7C98">
        <w:rPr>
          <w:rStyle w:val="Strong"/>
          <w:rFonts w:ascii="Garamond" w:hAnsi="Garamond" w:cs="Arial"/>
          <w:b w:val="0"/>
          <w:i/>
          <w:sz w:val="22"/>
          <w:szCs w:val="22"/>
          <w:shd w:val="clear" w:color="auto" w:fill="FFFFFF"/>
        </w:rPr>
        <w:t>Targeting executive function and self-regulation: New findings from pre-K and elementary school interventions</w:t>
      </w:r>
      <w:r w:rsidRPr="003D7C98">
        <w:rPr>
          <w:rStyle w:val="Strong"/>
          <w:rFonts w:ascii="Garamond" w:hAnsi="Garamond" w:cs="Arial"/>
          <w:b w:val="0"/>
          <w:sz w:val="22"/>
          <w:szCs w:val="22"/>
          <w:shd w:val="clear" w:color="auto" w:fill="FFFFFF"/>
        </w:rPr>
        <w:t>.</w:t>
      </w:r>
      <w:r w:rsidRPr="003D7C98">
        <w:rPr>
          <w:rStyle w:val="Strong"/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r w:rsidRPr="003D7C98">
        <w:rPr>
          <w:rFonts w:ascii="Garamond" w:hAnsi="Garamond" w:cs="Arial"/>
          <w:sz w:val="22"/>
          <w:szCs w:val="22"/>
        </w:rPr>
        <w:t>Paper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presented at the Society for Research in Child Development Biennial Meeting, Seattle, WA. </w:t>
      </w:r>
    </w:p>
    <w:p w14:paraId="438A7476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M.C.,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Friedman, A.H.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</w:rPr>
        <w:t>Yudron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</w:rPr>
        <w:t>, M., &amp; Morris, P. (2013).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From measure to construct: Making better use of the ECERS-R and Arnett CIS in the Head Start Impact Study. 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31A2A451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000000"/>
          <w:sz w:val="22"/>
          <w:szCs w:val="22"/>
        </w:rPr>
        <w:t>Wolf, S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., Aber, L. &amp; Morris, P.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Understanding impact variation for adolescents in family rewards: The role of schools and neighborhoods</w:t>
      </w:r>
      <w:r w:rsidRPr="003D7C98">
        <w:rPr>
          <w:rFonts w:ascii="Garamond" w:hAnsi="Garamond" w:cs="Arial"/>
          <w:color w:val="000000"/>
          <w:sz w:val="22"/>
          <w:szCs w:val="22"/>
        </w:rPr>
        <w:t>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Poster presented at the Society for Research in Child Development Biennial Meeting, Seattle, WA.</w:t>
      </w:r>
    </w:p>
    <w:p w14:paraId="47867BE9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i/>
          <w:color w:val="222222"/>
          <w:sz w:val="22"/>
          <w:szCs w:val="22"/>
        </w:rPr>
        <w:t>Harding, J.F.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&amp; Morris, P.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Using propensity score analysis to assess the effects of increases in maternal education on children’s cognitive and behavioral outcomes</w:t>
      </w:r>
      <w:r w:rsidRPr="003D7C98">
        <w:rPr>
          <w:rFonts w:ascii="Garamond" w:hAnsi="Garamond" w:cs="Arial"/>
          <w:color w:val="000000"/>
          <w:sz w:val="22"/>
          <w:szCs w:val="22"/>
        </w:rPr>
        <w:t>.</w:t>
      </w:r>
      <w:r w:rsidRPr="003D7C98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0D4C743C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proofErr w:type="spellStart"/>
      <w:r w:rsidRPr="003D7C98">
        <w:rPr>
          <w:rFonts w:ascii="Garamond" w:hAnsi="Garamond" w:cs="Arial"/>
          <w:i/>
          <w:color w:val="222222"/>
          <w:sz w:val="22"/>
          <w:szCs w:val="22"/>
        </w:rPr>
        <w:t>Willner</w:t>
      </w:r>
      <w:proofErr w:type="spellEnd"/>
      <w:r w:rsidRPr="003D7C98">
        <w:rPr>
          <w:rFonts w:ascii="Garamond" w:hAnsi="Garamond" w:cs="Arial"/>
          <w:i/>
          <w:color w:val="222222"/>
          <w:sz w:val="22"/>
          <w:szCs w:val="22"/>
        </w:rPr>
        <w:t>, C.J.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>
        <w:rPr>
          <w:rFonts w:ascii="Garamond" w:hAnsi="Garamond" w:cs="Arial"/>
          <w:color w:val="222222"/>
          <w:sz w:val="22"/>
          <w:szCs w:val="22"/>
        </w:rPr>
        <w:t xml:space="preserve">Morris, P.A.,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McCoy, D.C.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&amp; Adam, E.K. (2013). </w:t>
      </w:r>
      <w:r w:rsidRPr="003D7C98">
        <w:rPr>
          <w:rFonts w:ascii="Garamond" w:hAnsi="Garamond" w:cs="Arial"/>
          <w:i/>
          <w:color w:val="000000"/>
          <w:sz w:val="22"/>
          <w:szCs w:val="22"/>
        </w:rPr>
        <w:t>Cumulative risk exposure and diurnal cortisol rhythms: Moderation by 5-HTTLPR genotype.</w:t>
      </w:r>
      <w:r w:rsidRPr="003D7C9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in Child Development Biennial Meeting, Seattle, WA.</w:t>
      </w:r>
    </w:p>
    <w:p w14:paraId="4913EC6D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Friedman-Krauss, A.H.,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Connors, M.C.</w:t>
      </w:r>
      <w:r w:rsidRPr="003D7C98">
        <w:rPr>
          <w:rFonts w:ascii="Garamond" w:hAnsi="Garamond" w:cs="Arial"/>
          <w:color w:val="222222"/>
          <w:sz w:val="22"/>
          <w:szCs w:val="22"/>
        </w:rPr>
        <w:t>, &amp; Morris, P.A. (2013</w:t>
      </w:r>
      <w:proofErr w:type="gramStart"/>
      <w:r w:rsidRPr="003D7C98">
        <w:rPr>
          <w:rFonts w:ascii="Garamond" w:hAnsi="Garamond" w:cs="Arial"/>
          <w:color w:val="222222"/>
          <w:sz w:val="22"/>
          <w:szCs w:val="22"/>
        </w:rPr>
        <w:t>).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>Estimating</w:t>
      </w:r>
      <w:proofErr w:type="gramEnd"/>
      <w:r w:rsidRPr="003D7C98">
        <w:rPr>
          <w:rFonts w:ascii="Garamond" w:hAnsi="Garamond" w:cs="Arial"/>
          <w:i/>
          <w:iCs/>
          <w:color w:val="222222"/>
          <w:sz w:val="22"/>
          <w:szCs w:val="22"/>
        </w:rPr>
        <w:t xml:space="preserve"> impacts of treatment random assignment on classroom quality in the Head Start Impact Study: The problem of missing data. </w:t>
      </w:r>
      <w:r w:rsidRPr="003D7C98">
        <w:rPr>
          <w:rFonts w:ascii="Garamond" w:hAnsi="Garamond" w:cs="Arial"/>
          <w:color w:val="222222"/>
          <w:sz w:val="22"/>
          <w:szCs w:val="22"/>
        </w:rPr>
        <w:t>Poster presented at the Society for Research on Educational Effectiveness Spring Conference, Washington, DC.</w:t>
      </w:r>
    </w:p>
    <w:p w14:paraId="1C61E824" w14:textId="77777777" w:rsidR="001F2A7D" w:rsidRPr="003D7C98" w:rsidRDefault="001F2A7D" w:rsidP="001F2A7D">
      <w:pPr>
        <w:shd w:val="clear" w:color="auto" w:fill="FFFFFF"/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D7C98">
        <w:rPr>
          <w:rFonts w:ascii="Garamond" w:hAnsi="Garamond" w:cs="Arial"/>
          <w:color w:val="222222"/>
          <w:sz w:val="22"/>
          <w:szCs w:val="22"/>
        </w:rPr>
        <w:t xml:space="preserve">Greenberg, D., Morris, P. &amp; Blackburn-Dwyer, A. (2012). 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 xml:space="preserve">The </w:t>
      </w:r>
      <w:r>
        <w:rPr>
          <w:rFonts w:ascii="Garamond" w:hAnsi="Garamond" w:cs="Arial"/>
          <w:i/>
          <w:color w:val="222222"/>
          <w:sz w:val="22"/>
          <w:szCs w:val="22"/>
        </w:rPr>
        <w:t>i</w:t>
      </w:r>
      <w:r w:rsidRPr="003D7C98">
        <w:rPr>
          <w:rFonts w:ascii="Garamond" w:hAnsi="Garamond" w:cs="Arial"/>
          <w:i/>
          <w:color w:val="222222"/>
          <w:sz w:val="22"/>
          <w:szCs w:val="22"/>
        </w:rPr>
        <w:t>mpact of Conditional Cash Transfers on family well-being and children’s development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. </w:t>
      </w:r>
      <w:r w:rsidRPr="003D7C98">
        <w:rPr>
          <w:rFonts w:ascii="Garamond" w:hAnsi="Garamond" w:cs="Arial"/>
          <w:sz w:val="22"/>
          <w:szCs w:val="22"/>
        </w:rPr>
        <w:t>Paper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 presented at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ACD/OPRE 15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Annual Welfare Research and Evaluation Conference</w:t>
      </w:r>
      <w:r w:rsidRPr="003D7C98">
        <w:rPr>
          <w:rFonts w:ascii="Garamond" w:hAnsi="Garamond" w:cs="Arial"/>
          <w:color w:val="222222"/>
          <w:sz w:val="22"/>
          <w:szCs w:val="22"/>
        </w:rPr>
        <w:t xml:space="preserve">,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Washington, D.C.</w:t>
      </w:r>
    </w:p>
    <w:p w14:paraId="73137F0C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Morris, P.A., </w:t>
      </w:r>
      <w:proofErr w:type="spellStart"/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Gennetian</w:t>
      </w:r>
      <w:proofErr w:type="spellEnd"/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, L., Hill, H.,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Tubbs, C.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&amp;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Wolf, S.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(2012).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Income volatility: Trends and implications for families and children.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Paper presented at the Stanford University Conference for Income, Inequality, 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lastRenderedPageBreak/>
        <w:t xml:space="preserve">and Educational Success: New Evidence about Socioeconomic Status and Educational Outcomes, Stanford, CA. </w:t>
      </w:r>
    </w:p>
    <w:p w14:paraId="4DFDE49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  <w:shd w:val="clear" w:color="auto" w:fill="FFFFFF"/>
        </w:rPr>
        <w:t>Morris, P.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(2012). 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Secondary Analysis of Variation in Impacts of Head Start (SAVI): Informing the Head Start of the </w:t>
      </w:r>
      <w:r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f</w:t>
      </w: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uture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Paper presented at the 11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Annual Head Start Research Conference, Washington, D.C.</w:t>
      </w:r>
    </w:p>
    <w:p w14:paraId="20388BF1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>, Morris, P.A., &amp; Aber, J.L. (2012)</w:t>
      </w:r>
      <w:r>
        <w:rPr>
          <w:rFonts w:ascii="Garamond" w:hAnsi="Garamond"/>
          <w:color w:val="222222"/>
          <w:sz w:val="22"/>
          <w:szCs w:val="22"/>
        </w:rPr>
        <w:t>.</w:t>
      </w:r>
      <w:r w:rsidRPr="003D7C98">
        <w:rPr>
          <w:rFonts w:ascii="Garamond" w:hAnsi="Garamond"/>
          <w:color w:val="222222"/>
          <w:sz w:val="22"/>
          <w:szCs w:val="22"/>
        </w:rPr>
        <w:t xml:space="preserve"> </w:t>
      </w:r>
      <w:r w:rsidRPr="00AF22A9">
        <w:rPr>
          <w:rFonts w:ascii="Garamond" w:hAnsi="Garamond"/>
          <w:i/>
          <w:color w:val="222222"/>
          <w:sz w:val="22"/>
          <w:szCs w:val="22"/>
        </w:rPr>
        <w:t>The opportunity NYC-family rewards intervention: Comparing program impacts using variable-centered and person-centered approaches.</w:t>
      </w:r>
      <w:r w:rsidRPr="003D7C98">
        <w:rPr>
          <w:rFonts w:ascii="Garamond" w:hAnsi="Garamond"/>
          <w:color w:val="222222"/>
          <w:sz w:val="22"/>
          <w:szCs w:val="22"/>
        </w:rPr>
        <w:t xml:space="preserve"> Poster presented at the Society for Research on Child Development Themed Meeting: Developmental Methodology, Tampa, FL.</w:t>
      </w:r>
    </w:p>
    <w:p w14:paraId="345D70C5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D7C98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Connors, M.C.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&amp; Morris, P.A. (2012).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State policy approaches to achieving high quality early care and education.</w:t>
      </w:r>
      <w:r w:rsidRPr="003D7C98">
        <w:rPr>
          <w:rStyle w:val="apple-converted-space"/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Pr="003D7C9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Poster presented at the Association for Public Policy Analysis and Management Fall Research Conference, Baltimore, MD.</w:t>
      </w:r>
    </w:p>
    <w:p w14:paraId="7FBC15B2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color w:val="000000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>,</w:t>
      </w:r>
      <w:r w:rsidRPr="003D7C98">
        <w:rPr>
          <w:rFonts w:ascii="Garamond" w:hAnsi="Garamond"/>
          <w:b/>
          <w:bCs/>
          <w:color w:val="222222"/>
          <w:sz w:val="22"/>
          <w:szCs w:val="22"/>
        </w:rPr>
        <w:t> 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 xml:space="preserve">, L., Morris, P.A., &amp; Hill, H. (2012). </w:t>
      </w:r>
      <w:r w:rsidRPr="00633DE7">
        <w:rPr>
          <w:rFonts w:ascii="Garamond" w:hAnsi="Garamond"/>
          <w:i/>
          <w:color w:val="222222"/>
          <w:sz w:val="22"/>
          <w:szCs w:val="22"/>
        </w:rPr>
        <w:t>How income volatility affects adolescents' school outcomes.</w:t>
      </w:r>
      <w:r w:rsidRPr="003D7C98">
        <w:rPr>
          <w:rFonts w:ascii="Garamond" w:hAnsi="Garamond"/>
          <w:color w:val="222222"/>
          <w:sz w:val="22"/>
          <w:szCs w:val="22"/>
        </w:rPr>
        <w:t xml:space="preserve"> Symposium presented at the annual conference of the Society for Adolescent Research, Vancouver, British Columbia.</w:t>
      </w:r>
    </w:p>
    <w:p w14:paraId="6D994F96" w14:textId="3C3BF860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i/>
          <w:sz w:val="22"/>
          <w:szCs w:val="22"/>
        </w:rPr>
        <w:t>Friedman, A.H.</w:t>
      </w:r>
      <w:r w:rsidRPr="003D7C98">
        <w:rPr>
          <w:rFonts w:ascii="Garamond" w:hAnsi="Garamond" w:cs="Arial"/>
          <w:sz w:val="22"/>
          <w:szCs w:val="22"/>
        </w:rPr>
        <w:t xml:space="preserve">, Raver, C.C., Morris, P.A., Jones, S., &amp; </w:t>
      </w:r>
      <w:r w:rsidRPr="003D7C98">
        <w:rPr>
          <w:rFonts w:ascii="Garamond" w:hAnsi="Garamond" w:cs="Arial"/>
          <w:i/>
          <w:sz w:val="22"/>
          <w:szCs w:val="22"/>
        </w:rPr>
        <w:t>McCoy, D.C.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 xml:space="preserve">Peer composition, teacher stress, and the preschool classroom environment. </w:t>
      </w:r>
      <w:r w:rsidRPr="003D7C98">
        <w:rPr>
          <w:rFonts w:ascii="Garamond" w:hAnsi="Garamond" w:cs="Arial"/>
          <w:sz w:val="22"/>
          <w:szCs w:val="22"/>
        </w:rPr>
        <w:t>Poster presented at Society for Prevention Research, Washington, D.C.</w:t>
      </w:r>
    </w:p>
    <w:p w14:paraId="2D8F2C7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(2011). </w:t>
      </w:r>
      <w:r w:rsidRPr="00633DE7">
        <w:rPr>
          <w:rFonts w:ascii="Garamond" w:hAnsi="Garamond" w:cs="Arial"/>
          <w:i/>
          <w:sz w:val="22"/>
          <w:szCs w:val="22"/>
        </w:rPr>
        <w:t>Implementing innovative designs of human development and behavioral change.</w:t>
      </w:r>
      <w:r w:rsidRPr="003D7C98">
        <w:rPr>
          <w:rFonts w:ascii="Garamond" w:hAnsi="Garamond" w:cs="Arial"/>
          <w:sz w:val="22"/>
          <w:szCs w:val="22"/>
        </w:rPr>
        <w:t xml:space="preserve"> </w:t>
      </w:r>
      <w:r w:rsidRPr="003D7C98">
        <w:rPr>
          <w:rFonts w:ascii="Garamond" w:hAnsi="Garamond" w:cs="Segoe UI"/>
          <w:sz w:val="22"/>
          <w:szCs w:val="22"/>
        </w:rPr>
        <w:t>Chair of panel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68AAD97A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 xml:space="preserve">, </w:t>
      </w:r>
      <w:proofErr w:type="spellStart"/>
      <w:r w:rsidRPr="003D7C98">
        <w:rPr>
          <w:rFonts w:ascii="Garamond" w:hAnsi="Garamond"/>
          <w:color w:val="222222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color w:val="222222"/>
          <w:sz w:val="22"/>
          <w:szCs w:val="22"/>
        </w:rPr>
        <w:t>, L., Morris, P.A, &amp; Hill, H.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>Conceptualizing and measuring income volatility using the Survey of Income and Program Participation (SIPP)</w:t>
      </w:r>
      <w:r w:rsidRPr="003D7C98">
        <w:rPr>
          <w:rFonts w:ascii="Garamond" w:hAnsi="Garamond" w:cs="Arial"/>
          <w:sz w:val="22"/>
          <w:szCs w:val="22"/>
        </w:rPr>
        <w:t>.</w:t>
      </w:r>
      <w:r w:rsidRPr="003D7C98">
        <w:rPr>
          <w:rFonts w:ascii="Garamond" w:hAnsi="Garamond" w:cs="Segoe UI"/>
          <w:sz w:val="22"/>
          <w:szCs w:val="22"/>
        </w:rPr>
        <w:t xml:space="preserve">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7D661940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Segoe UI"/>
          <w:sz w:val="22"/>
          <w:szCs w:val="22"/>
        </w:rPr>
        <w:t xml:space="preserve">Aber, L., Morris, P.A., </w:t>
      </w:r>
      <w:r w:rsidRPr="003D7C98">
        <w:rPr>
          <w:rFonts w:ascii="Garamond" w:hAnsi="Garamond" w:cs="Segoe UI"/>
          <w:i/>
          <w:sz w:val="22"/>
          <w:szCs w:val="22"/>
        </w:rPr>
        <w:t>Wolf, S.</w:t>
      </w:r>
      <w:r w:rsidRPr="003D7C98">
        <w:rPr>
          <w:rFonts w:ascii="Garamond" w:hAnsi="Garamond" w:cs="Segoe UI"/>
          <w:sz w:val="22"/>
          <w:szCs w:val="22"/>
        </w:rPr>
        <w:t xml:space="preserve">, &amp; </w:t>
      </w:r>
      <w:r w:rsidRPr="003D7C98">
        <w:rPr>
          <w:rFonts w:ascii="Garamond" w:hAnsi="Garamond" w:cs="Segoe UI"/>
          <w:i/>
          <w:sz w:val="22"/>
          <w:szCs w:val="22"/>
        </w:rPr>
        <w:t>Berg, J.K.</w:t>
      </w:r>
      <w:r w:rsidRPr="003D7C98">
        <w:rPr>
          <w:rFonts w:ascii="Garamond" w:hAnsi="Garamond" w:cs="Segoe UI"/>
          <w:sz w:val="22"/>
          <w:szCs w:val="22"/>
        </w:rPr>
        <w:t xml:space="preserve"> (2011) </w:t>
      </w:r>
      <w:r w:rsidRPr="00633DE7">
        <w:rPr>
          <w:rFonts w:ascii="Garamond" w:hAnsi="Garamond" w:cs="Segoe UI"/>
          <w:i/>
          <w:sz w:val="22"/>
          <w:szCs w:val="22"/>
        </w:rPr>
        <w:t>Opportunity NYC-Family Rewards: An embedded child and family study of Conditional Cash Transfers.</w:t>
      </w:r>
      <w:r w:rsidRPr="003D7C98">
        <w:rPr>
          <w:rFonts w:ascii="Garamond" w:hAnsi="Garamond" w:cs="Segoe UI"/>
          <w:sz w:val="22"/>
          <w:szCs w:val="22"/>
        </w:rPr>
        <w:t xml:space="preserve">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 xml:space="preserve">Association for Public Policy &amp; Management, Washington, D.C. </w:t>
      </w:r>
    </w:p>
    <w:p w14:paraId="50E396B9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Segoe UI"/>
          <w:sz w:val="22"/>
          <w:szCs w:val="22"/>
        </w:rPr>
      </w:pPr>
      <w:r w:rsidRPr="003D7C98">
        <w:rPr>
          <w:rFonts w:ascii="Garamond" w:hAnsi="Garamond" w:cs="Segoe UI"/>
          <w:i/>
          <w:sz w:val="22"/>
          <w:szCs w:val="22"/>
        </w:rPr>
        <w:t>Berg, J.K..</w:t>
      </w:r>
      <w:r w:rsidRPr="003D7C98">
        <w:rPr>
          <w:rFonts w:ascii="Garamond" w:hAnsi="Garamond" w:cs="Segoe UI"/>
          <w:sz w:val="22"/>
          <w:szCs w:val="22"/>
        </w:rPr>
        <w:t xml:space="preserve">, Morris, P.A., &amp; Aber, L. (2011). </w:t>
      </w:r>
      <w:r w:rsidRPr="00633DE7">
        <w:rPr>
          <w:rFonts w:ascii="Garamond" w:hAnsi="Garamond" w:cs="Segoe UI"/>
          <w:i/>
          <w:sz w:val="22"/>
          <w:szCs w:val="22"/>
        </w:rPr>
        <w:t>Opportunity NYC: Two year impacts by families' likelihood of earning rewards</w:t>
      </w:r>
      <w:r w:rsidRPr="003D7C98">
        <w:rPr>
          <w:rFonts w:ascii="Garamond" w:hAnsi="Garamond" w:cs="Segoe UI"/>
          <w:sz w:val="22"/>
          <w:szCs w:val="22"/>
        </w:rPr>
        <w:t>. 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>Association for Public Policy &amp; Management, Washington, D.C.</w:t>
      </w:r>
    </w:p>
    <w:p w14:paraId="461A1564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Segoe UI"/>
          <w:sz w:val="22"/>
          <w:szCs w:val="22"/>
        </w:rPr>
      </w:pPr>
      <w:r w:rsidRPr="003D7C98">
        <w:rPr>
          <w:rFonts w:ascii="Garamond" w:hAnsi="Garamond" w:cs="Segoe UI"/>
          <w:sz w:val="22"/>
          <w:szCs w:val="22"/>
        </w:rPr>
        <w:t xml:space="preserve">Morris, P.A. (2011). </w:t>
      </w:r>
      <w:r w:rsidRPr="00633DE7">
        <w:rPr>
          <w:rFonts w:ascii="Garamond" w:hAnsi="Garamond" w:cs="Segoe UI"/>
          <w:i/>
          <w:sz w:val="22"/>
          <w:szCs w:val="22"/>
        </w:rPr>
        <w:t xml:space="preserve">Leveraging </w:t>
      </w:r>
      <w:proofErr w:type="spellStart"/>
      <w:r w:rsidRPr="00633DE7">
        <w:rPr>
          <w:rFonts w:ascii="Garamond" w:hAnsi="Garamond" w:cs="Segoe UI"/>
          <w:i/>
          <w:sz w:val="22"/>
          <w:szCs w:val="22"/>
        </w:rPr>
        <w:t>multicelled</w:t>
      </w:r>
      <w:proofErr w:type="spellEnd"/>
      <w:r w:rsidRPr="00633DE7">
        <w:rPr>
          <w:rFonts w:ascii="Garamond" w:hAnsi="Garamond" w:cs="Segoe UI"/>
          <w:i/>
          <w:sz w:val="22"/>
          <w:szCs w:val="22"/>
        </w:rPr>
        <w:t xml:space="preserve"> designs to test for mediating mechanisms: The Head Start CARES trial. </w:t>
      </w:r>
      <w:r w:rsidRPr="003D7C98">
        <w:rPr>
          <w:rFonts w:ascii="Garamond" w:hAnsi="Garamond" w:cs="Segoe UI"/>
          <w:sz w:val="22"/>
          <w:szCs w:val="22"/>
        </w:rPr>
        <w:t>Paper presented at the 33</w:t>
      </w:r>
      <w:r w:rsidRPr="003D7C98">
        <w:rPr>
          <w:rFonts w:ascii="Garamond" w:hAnsi="Garamond" w:cs="Segoe UI"/>
          <w:sz w:val="22"/>
          <w:szCs w:val="22"/>
          <w:vertAlign w:val="superscript"/>
        </w:rPr>
        <w:t>rd</w:t>
      </w:r>
      <w:r w:rsidRPr="003D7C98">
        <w:rPr>
          <w:rFonts w:ascii="Garamond" w:hAnsi="Garamond" w:cs="Segoe UI"/>
          <w:sz w:val="22"/>
          <w:szCs w:val="22"/>
        </w:rPr>
        <w:t xml:space="preserve"> annual conference for the </w:t>
      </w:r>
      <w:r w:rsidRPr="003D7C98">
        <w:rPr>
          <w:rFonts w:ascii="Garamond" w:hAnsi="Garamond" w:cs="Arial"/>
          <w:sz w:val="22"/>
          <w:szCs w:val="22"/>
        </w:rPr>
        <w:t>Association for Public Policy &amp; Management, Washington, D.C.</w:t>
      </w:r>
    </w:p>
    <w:p w14:paraId="71B38387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Aber, L., Morris, P.A., </w:t>
      </w:r>
      <w:r w:rsidRPr="003D7C98">
        <w:rPr>
          <w:rFonts w:ascii="Garamond" w:hAnsi="Garamond" w:cs="Arial"/>
          <w:i/>
          <w:sz w:val="22"/>
          <w:szCs w:val="22"/>
        </w:rPr>
        <w:t>Wolf, S.</w:t>
      </w:r>
      <w:r w:rsidRPr="003D7C98">
        <w:rPr>
          <w:rFonts w:ascii="Garamond" w:hAnsi="Garamond" w:cs="Arial"/>
          <w:sz w:val="22"/>
          <w:szCs w:val="22"/>
        </w:rPr>
        <w:t xml:space="preserve"> &amp; </w:t>
      </w:r>
      <w:r w:rsidRPr="003D7C98">
        <w:rPr>
          <w:rFonts w:ascii="Garamond" w:hAnsi="Garamond" w:cs="Arial"/>
          <w:i/>
          <w:sz w:val="22"/>
          <w:szCs w:val="22"/>
        </w:rPr>
        <w:t>Berg, J.K.</w:t>
      </w:r>
      <w:r w:rsidRPr="003D7C98">
        <w:rPr>
          <w:rFonts w:ascii="Garamond" w:hAnsi="Garamond" w:cs="Arial"/>
          <w:sz w:val="22"/>
          <w:szCs w:val="22"/>
        </w:rPr>
        <w:t xml:space="preserve"> (2011). </w:t>
      </w:r>
      <w:r w:rsidRPr="00633DE7">
        <w:rPr>
          <w:rFonts w:ascii="Garamond" w:hAnsi="Garamond" w:cs="Arial"/>
          <w:i/>
          <w:sz w:val="22"/>
          <w:szCs w:val="22"/>
        </w:rPr>
        <w:t>Opportunity NYC-family rewards: An embedded child and family study of conditional cash transfers</w:t>
      </w:r>
      <w:r w:rsidRPr="003D7C98">
        <w:rPr>
          <w:rFonts w:ascii="Garamond" w:hAnsi="Garamond" w:cs="Arial"/>
          <w:sz w:val="22"/>
          <w:szCs w:val="22"/>
        </w:rPr>
        <w:t xml:space="preserve">. Symposium presented at the biennial meeting of the Society for Research on Educational Effectiveness, Washington, D.C. </w:t>
      </w:r>
    </w:p>
    <w:p w14:paraId="0EC9C8F5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i/>
          <w:sz w:val="22"/>
          <w:szCs w:val="22"/>
        </w:rPr>
        <w:t>Berg, J.K.</w:t>
      </w:r>
      <w:r w:rsidRPr="003D7C98">
        <w:rPr>
          <w:rFonts w:ascii="Garamond" w:hAnsi="Garamond"/>
          <w:sz w:val="22"/>
          <w:szCs w:val="22"/>
        </w:rPr>
        <w:t xml:space="preserve">, Morris, P.A., &amp; Aber, L. (2011). </w:t>
      </w:r>
      <w:r w:rsidRPr="00633DE7">
        <w:rPr>
          <w:rFonts w:ascii="Garamond" w:hAnsi="Garamond" w:cs="Arial"/>
          <w:i/>
          <w:sz w:val="22"/>
          <w:szCs w:val="22"/>
        </w:rPr>
        <w:t>Two-year impacts of opportunity NYC by families' likelihood of earning rewards.</w:t>
      </w:r>
      <w:r w:rsidRPr="003D7C98">
        <w:rPr>
          <w:rFonts w:ascii="Garamond" w:hAnsi="Garamond" w:cs="Arial"/>
          <w:sz w:val="22"/>
          <w:szCs w:val="22"/>
        </w:rPr>
        <w:t xml:space="preserve"> Paper presented at the biennial meeting of the Society for Research in Child Development, Montreal, Canada. </w:t>
      </w:r>
    </w:p>
    <w:p w14:paraId="6E2F1CAB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color w:val="222222"/>
          <w:sz w:val="22"/>
          <w:szCs w:val="22"/>
        </w:rPr>
        <w:t xml:space="preserve">Morris, P.A., Aber, J. L., </w:t>
      </w:r>
      <w:r w:rsidRPr="003D7C98">
        <w:rPr>
          <w:rFonts w:ascii="Garamond" w:hAnsi="Garamond"/>
          <w:i/>
          <w:color w:val="222222"/>
          <w:sz w:val="22"/>
          <w:szCs w:val="22"/>
        </w:rPr>
        <w:t>Berg, J.K.</w:t>
      </w:r>
      <w:r w:rsidRPr="003D7C98">
        <w:rPr>
          <w:rFonts w:ascii="Garamond" w:hAnsi="Garamond"/>
          <w:color w:val="222222"/>
          <w:sz w:val="22"/>
          <w:szCs w:val="22"/>
        </w:rPr>
        <w:t xml:space="preserve">, &amp; </w:t>
      </w:r>
      <w:r w:rsidRPr="003D7C98">
        <w:rPr>
          <w:rFonts w:ascii="Garamond" w:hAnsi="Garamond"/>
          <w:i/>
          <w:color w:val="222222"/>
          <w:sz w:val="22"/>
          <w:szCs w:val="22"/>
        </w:rPr>
        <w:t>Wolf, S.</w:t>
      </w:r>
      <w:r w:rsidRPr="003D7C98">
        <w:rPr>
          <w:rFonts w:ascii="Garamond" w:hAnsi="Garamond"/>
          <w:color w:val="222222"/>
          <w:sz w:val="22"/>
          <w:szCs w:val="22"/>
        </w:rPr>
        <w:t xml:space="preserve"> (2011). </w:t>
      </w:r>
      <w:r w:rsidRPr="00633DE7">
        <w:rPr>
          <w:rFonts w:ascii="Garamond" w:hAnsi="Garamond"/>
          <w:i/>
          <w:color w:val="222222"/>
          <w:sz w:val="22"/>
          <w:szCs w:val="22"/>
        </w:rPr>
        <w:t>The impact of Conditional Cash Transfers on children's health, education and development.</w:t>
      </w:r>
      <w:r w:rsidRPr="003D7C98">
        <w:rPr>
          <w:rFonts w:ascii="Garamond" w:hAnsi="Garamond"/>
          <w:color w:val="222222"/>
          <w:sz w:val="22"/>
          <w:szCs w:val="22"/>
        </w:rPr>
        <w:t xml:space="preserve"> Symposium presented at the annual conference of the Society for Research on Child Development, Montreal, Quebec. </w:t>
      </w:r>
    </w:p>
    <w:p w14:paraId="206BB8C5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Lloyd, C., </w:t>
      </w:r>
      <w:proofErr w:type="spellStart"/>
      <w:r w:rsidRPr="003D7C98">
        <w:rPr>
          <w:rFonts w:ascii="Garamond" w:hAnsi="Garamond"/>
          <w:sz w:val="22"/>
          <w:szCs w:val="22"/>
        </w:rPr>
        <w:t>Millenky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M. Raver, C.C., Morris, P.A., &amp; Jones, S. (2010). </w:t>
      </w:r>
      <w:r w:rsidRPr="00633DE7">
        <w:rPr>
          <w:rFonts w:ascii="Garamond" w:hAnsi="Garamond" w:cs="Arial"/>
          <w:i/>
          <w:sz w:val="22"/>
          <w:szCs w:val="22"/>
        </w:rPr>
        <w:t>The Foundations of Learning Project: Classroom management as a pathway to improved preschool experiences.</w:t>
      </w:r>
      <w:r w:rsidRPr="003D7C98">
        <w:rPr>
          <w:rFonts w:ascii="Garamond" w:hAnsi="Garamond" w:cs="Arial"/>
          <w:sz w:val="22"/>
          <w:szCs w:val="22"/>
        </w:rPr>
        <w:t xml:space="preserve"> Paper presented at the 32</w:t>
      </w:r>
      <w:r w:rsidRPr="003D7C98">
        <w:rPr>
          <w:rFonts w:ascii="Garamond" w:hAnsi="Garamond" w:cs="Arial"/>
          <w:sz w:val="22"/>
          <w:szCs w:val="22"/>
          <w:vertAlign w:val="superscript"/>
        </w:rPr>
        <w:t>nd</w:t>
      </w:r>
      <w:r w:rsidRPr="003D7C98">
        <w:rPr>
          <w:rFonts w:ascii="Garamond" w:hAnsi="Garamond" w:cs="Arial"/>
          <w:sz w:val="22"/>
          <w:szCs w:val="22"/>
        </w:rPr>
        <w:t xml:space="preserve"> annual conference of Association for Public Policy &amp; Management, Boston, MA. </w:t>
      </w:r>
    </w:p>
    <w:p w14:paraId="5F9C1FBA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Hill, H.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L.A. (2010). </w:t>
      </w:r>
      <w:r w:rsidRPr="00633DE7">
        <w:rPr>
          <w:rFonts w:ascii="Garamond" w:hAnsi="Garamond" w:cs="Arial"/>
          <w:i/>
          <w:sz w:val="22"/>
          <w:szCs w:val="22"/>
        </w:rPr>
        <w:t>Monthly income volatility and child development</w:t>
      </w:r>
      <w:r w:rsidRPr="003D7C98">
        <w:rPr>
          <w:rFonts w:ascii="Garamond" w:hAnsi="Garamond" w:cs="Arial"/>
          <w:sz w:val="22"/>
          <w:szCs w:val="22"/>
        </w:rPr>
        <w:t>. Paper presented at the 32</w:t>
      </w:r>
      <w:r w:rsidRPr="003D7C98">
        <w:rPr>
          <w:rFonts w:ascii="Garamond" w:hAnsi="Garamond" w:cs="Arial"/>
          <w:sz w:val="22"/>
          <w:szCs w:val="22"/>
          <w:vertAlign w:val="superscript"/>
        </w:rPr>
        <w:t>nd</w:t>
      </w:r>
      <w:r w:rsidRPr="003D7C98">
        <w:rPr>
          <w:rFonts w:ascii="Garamond" w:hAnsi="Garamond" w:cs="Arial"/>
          <w:sz w:val="22"/>
          <w:szCs w:val="22"/>
        </w:rPr>
        <w:t xml:space="preserve"> annual conference of the Association for Public Policy &amp; Management, Boston, MA. </w:t>
      </w:r>
    </w:p>
    <w:p w14:paraId="037A0B53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lastRenderedPageBreak/>
        <w:t xml:space="preserve">Morris, P.A., &amp; Lloyd, C. (2010). </w:t>
      </w:r>
      <w:r w:rsidRPr="00633DE7">
        <w:rPr>
          <w:rFonts w:ascii="Garamond" w:hAnsi="Garamond" w:cs="Arial"/>
          <w:i/>
          <w:sz w:val="22"/>
          <w:szCs w:val="22"/>
        </w:rPr>
        <w:t xml:space="preserve">The Head Start CARES trial: Technical assistance and implementation research in the context of a </w:t>
      </w:r>
      <w:proofErr w:type="gramStart"/>
      <w:r w:rsidRPr="00633DE7">
        <w:rPr>
          <w:rFonts w:ascii="Garamond" w:hAnsi="Garamond" w:cs="Arial"/>
          <w:i/>
          <w:sz w:val="22"/>
          <w:szCs w:val="22"/>
        </w:rPr>
        <w:t>large scale</w:t>
      </w:r>
      <w:proofErr w:type="gramEnd"/>
      <w:r w:rsidRPr="00633DE7">
        <w:rPr>
          <w:rFonts w:ascii="Garamond" w:hAnsi="Garamond" w:cs="Arial"/>
          <w:i/>
          <w:sz w:val="22"/>
          <w:szCs w:val="22"/>
        </w:rPr>
        <w:t xml:space="preserve"> study of preschool program enhancements.</w:t>
      </w:r>
      <w:r w:rsidRPr="003D7C98">
        <w:rPr>
          <w:rFonts w:ascii="Garamond" w:hAnsi="Garamond" w:cs="Arial"/>
          <w:sz w:val="22"/>
          <w:szCs w:val="22"/>
        </w:rPr>
        <w:t xml:space="preserve"> Roundtable presented at the 10</w:t>
      </w:r>
      <w:r w:rsidRPr="003D7C98">
        <w:rPr>
          <w:rFonts w:ascii="Garamond" w:hAnsi="Garamond" w:cs="Arial"/>
          <w:sz w:val="22"/>
          <w:szCs w:val="22"/>
          <w:vertAlign w:val="superscript"/>
        </w:rPr>
        <w:t>th</w:t>
      </w:r>
      <w:r w:rsidRPr="003D7C98">
        <w:rPr>
          <w:rFonts w:ascii="Garamond" w:hAnsi="Garamond" w:cs="Arial"/>
          <w:sz w:val="22"/>
          <w:szCs w:val="22"/>
        </w:rPr>
        <w:t xml:space="preserve"> National Head Start Research Conference, Washington, D.C. </w:t>
      </w:r>
    </w:p>
    <w:p w14:paraId="7C112014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Portilla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X., &amp; </w:t>
      </w:r>
      <w:proofErr w:type="spellStart"/>
      <w:r w:rsidRPr="003D7C98">
        <w:rPr>
          <w:rFonts w:ascii="Garamond" w:hAnsi="Garamond"/>
          <w:i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i/>
          <w:sz w:val="22"/>
          <w:szCs w:val="22"/>
        </w:rPr>
        <w:t>, C.</w:t>
      </w:r>
      <w:r w:rsidRPr="003D7C98">
        <w:rPr>
          <w:rFonts w:ascii="Garamond" w:hAnsi="Garamond"/>
          <w:sz w:val="22"/>
          <w:szCs w:val="22"/>
        </w:rPr>
        <w:t xml:space="preserve"> (2010). Youth Mental Health and Parents’ Depression: Examining Associations in the Context of a Randomized Trial. Paper presented at the biennial meeting of the Society for Prevention Research, Denver, CO.</w:t>
      </w:r>
    </w:p>
    <w:p w14:paraId="3808908F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(2009). </w:t>
      </w:r>
      <w:r w:rsidRPr="00633DE7">
        <w:rPr>
          <w:rFonts w:ascii="Garamond" w:hAnsi="Garamond" w:cs="Arial"/>
          <w:i/>
          <w:sz w:val="22"/>
          <w:szCs w:val="22"/>
        </w:rPr>
        <w:t>Meeting the basic needs of children: Does income matter?</w:t>
      </w:r>
      <w:r w:rsidRPr="003D7C98">
        <w:rPr>
          <w:rFonts w:ascii="Garamond" w:hAnsi="Garamond" w:cs="Arial"/>
          <w:sz w:val="22"/>
          <w:szCs w:val="22"/>
        </w:rPr>
        <w:t xml:space="preserve"> Paper presented at the fall research conference of the Association for Public Policy &amp; Management, Washington, D.C.</w:t>
      </w:r>
    </w:p>
    <w:p w14:paraId="3B9E8A01" w14:textId="77777777" w:rsidR="001F2A7D" w:rsidRPr="003D7C98" w:rsidRDefault="001F2A7D" w:rsidP="001F2A7D">
      <w:pPr>
        <w:spacing w:after="120"/>
        <w:ind w:left="720" w:hanging="720"/>
        <w:rPr>
          <w:rFonts w:ascii="Garamond" w:hAnsi="Garamond" w:cs="Arial"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Morris, P.A. (2009). </w:t>
      </w:r>
      <w:r w:rsidRPr="00633DE7">
        <w:rPr>
          <w:rFonts w:ascii="Garamond" w:hAnsi="Garamond" w:cs="Arial"/>
          <w:i/>
          <w:sz w:val="22"/>
          <w:szCs w:val="22"/>
        </w:rPr>
        <w:t>The Foundations of Learning Project: Can teacher training in classroom management make a difference for children's experiences in preschool?</w:t>
      </w:r>
      <w:r w:rsidRPr="003D7C98">
        <w:rPr>
          <w:rFonts w:ascii="Garamond" w:hAnsi="Garamond" w:cs="Arial"/>
          <w:sz w:val="22"/>
          <w:szCs w:val="22"/>
        </w:rPr>
        <w:t xml:space="preserve"> Paper presented at New York University, Robert F. Wagner School of Public Service, New York, NY. </w:t>
      </w:r>
    </w:p>
    <w:p w14:paraId="4C2109DA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Portilla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X., &amp; </w:t>
      </w:r>
      <w:proofErr w:type="spellStart"/>
      <w:r w:rsidRPr="003D7C98">
        <w:rPr>
          <w:rFonts w:ascii="Garamond" w:hAnsi="Garamond"/>
          <w:i/>
          <w:sz w:val="22"/>
          <w:szCs w:val="22"/>
        </w:rPr>
        <w:t>Willner</w:t>
      </w:r>
      <w:proofErr w:type="spellEnd"/>
      <w:r w:rsidRPr="003D7C98">
        <w:rPr>
          <w:rFonts w:ascii="Garamond" w:hAnsi="Garamond"/>
          <w:i/>
          <w:sz w:val="22"/>
          <w:szCs w:val="22"/>
        </w:rPr>
        <w:t xml:space="preserve">, C. </w:t>
      </w:r>
      <w:r w:rsidRPr="003D7C98">
        <w:rPr>
          <w:rFonts w:ascii="Garamond" w:hAnsi="Garamond"/>
          <w:sz w:val="22"/>
          <w:szCs w:val="22"/>
        </w:rPr>
        <w:t xml:space="preserve">(2009). </w:t>
      </w:r>
      <w:r w:rsidRPr="00633DE7">
        <w:rPr>
          <w:rFonts w:ascii="Garamond" w:hAnsi="Garamond"/>
          <w:i/>
          <w:sz w:val="22"/>
          <w:szCs w:val="22"/>
        </w:rPr>
        <w:t>Youth mental health and parents’ depression: Examining associations in the context of a randomized trial.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Denver, CO.</w:t>
      </w:r>
    </w:p>
    <w:p w14:paraId="2A83C09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(2008). </w:t>
      </w:r>
      <w:r w:rsidRPr="00633DE7">
        <w:rPr>
          <w:rFonts w:ascii="Garamond" w:hAnsi="Garamond"/>
          <w:i/>
          <w:sz w:val="22"/>
          <w:szCs w:val="22"/>
        </w:rPr>
        <w:t>Head Start CARES</w:t>
      </w:r>
      <w:r w:rsidRPr="003D7C98">
        <w:rPr>
          <w:rFonts w:ascii="Garamond" w:hAnsi="Garamond"/>
          <w:sz w:val="22"/>
          <w:szCs w:val="22"/>
        </w:rPr>
        <w:t>. Paper presented at the annual meeting of the Society for Prevention Research, San Francisco, CA.</w:t>
      </w:r>
    </w:p>
    <w:p w14:paraId="1B805D3D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Raver, C., &amp; Jones, S. (2008). </w:t>
      </w:r>
      <w:r w:rsidRPr="00633DE7">
        <w:rPr>
          <w:rFonts w:ascii="Garamond" w:hAnsi="Garamond"/>
          <w:i/>
          <w:sz w:val="22"/>
          <w:szCs w:val="22"/>
        </w:rPr>
        <w:t>Experiences and issues in scaling up: From Chicago School Readiness to Foundations of Learning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Society for Prevention Research, San Francisco, CA. </w:t>
      </w:r>
    </w:p>
    <w:p w14:paraId="2685B4B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(2008). </w:t>
      </w:r>
      <w:r w:rsidRPr="00633DE7">
        <w:rPr>
          <w:rFonts w:ascii="Garamond" w:hAnsi="Garamond"/>
          <w:i/>
          <w:sz w:val="22"/>
          <w:szCs w:val="22"/>
        </w:rPr>
        <w:t>The Head Start CARES Project.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Head Start Research Conference, Washington, D.C.</w:t>
      </w:r>
    </w:p>
    <w:p w14:paraId="7272BC3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(2007). </w:t>
      </w:r>
      <w:r w:rsidRPr="00633DE7">
        <w:rPr>
          <w:rFonts w:ascii="Garamond" w:hAnsi="Garamond"/>
          <w:i/>
          <w:sz w:val="22"/>
          <w:szCs w:val="22"/>
        </w:rPr>
        <w:t>An experimental examination of the effects of maternal depression on children and youth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W. T. Grant scholars awardees, Snowbird, Utah. </w:t>
      </w:r>
    </w:p>
    <w:p w14:paraId="36ABDE8E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bCs/>
          <w:sz w:val="22"/>
          <w:szCs w:val="22"/>
        </w:rPr>
      </w:pPr>
      <w:r w:rsidRPr="003D7C98">
        <w:rPr>
          <w:rFonts w:ascii="Garamond" w:hAnsi="Garamond"/>
          <w:bCs/>
          <w:sz w:val="22"/>
          <w:szCs w:val="22"/>
        </w:rPr>
        <w:t xml:space="preserve">Duncan, G., </w:t>
      </w:r>
      <w:proofErr w:type="spellStart"/>
      <w:r w:rsidRPr="003D7C98">
        <w:rPr>
          <w:rFonts w:ascii="Garamond" w:hAnsi="Garamond"/>
          <w:bCs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bCs/>
          <w:sz w:val="22"/>
          <w:szCs w:val="22"/>
        </w:rPr>
        <w:t xml:space="preserve">, L., &amp; Morris, P.A. (2007). </w:t>
      </w:r>
      <w:r w:rsidRPr="00633DE7">
        <w:rPr>
          <w:rFonts w:ascii="Garamond" w:hAnsi="Garamond"/>
          <w:bCs/>
          <w:i/>
          <w:sz w:val="22"/>
          <w:szCs w:val="22"/>
        </w:rPr>
        <w:t>Parental pathways to self-sufficiency and the well-being of younger children.</w:t>
      </w:r>
      <w:r w:rsidRPr="003D7C98">
        <w:rPr>
          <w:rFonts w:ascii="Garamond" w:hAnsi="Garamond"/>
          <w:bCs/>
          <w:sz w:val="22"/>
          <w:szCs w:val="22"/>
        </w:rPr>
        <w:t xml:space="preserve"> Prepared for the IRP Working Conference on “Pathways to Self-Sufficiency: Getting Ahead in an Era Beyond Welfare Reform” September 6-7, University of Wisconsin-Madison. </w:t>
      </w:r>
    </w:p>
    <w:p w14:paraId="7A85AD32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(2006). </w:t>
      </w:r>
      <w:r w:rsidRPr="00A03EF5">
        <w:rPr>
          <w:rFonts w:ascii="Garamond" w:hAnsi="Garamond"/>
          <w:i/>
          <w:sz w:val="22"/>
          <w:szCs w:val="22"/>
        </w:rPr>
        <w:t>From Policy to Practice: How front-line practice shapes how welfare programs affect parents’ depression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Madison, WI.</w:t>
      </w:r>
    </w:p>
    <w:p w14:paraId="75525F88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3D7C98">
        <w:rPr>
          <w:rFonts w:ascii="Garamond" w:hAnsi="Garamond"/>
          <w:sz w:val="22"/>
          <w:szCs w:val="22"/>
          <w:lang w:val="pt-PT"/>
        </w:rPr>
        <w:t>Morris</w:t>
      </w:r>
      <w:proofErr w:type="spellEnd"/>
      <w:r w:rsidRPr="003D7C98">
        <w:rPr>
          <w:rFonts w:ascii="Garamond" w:hAnsi="Garamond"/>
          <w:sz w:val="22"/>
          <w:szCs w:val="22"/>
          <w:lang w:val="pt-PT"/>
        </w:rPr>
        <w:t xml:space="preserve">, P.A., </w:t>
      </w:r>
      <w:proofErr w:type="spellStart"/>
      <w:r w:rsidRPr="003D7C98">
        <w:rPr>
          <w:rFonts w:ascii="Garamond" w:hAnsi="Garamond"/>
          <w:sz w:val="22"/>
          <w:szCs w:val="22"/>
          <w:lang w:val="pt-PT"/>
        </w:rPr>
        <w:t>Duncan</w:t>
      </w:r>
      <w:proofErr w:type="spellEnd"/>
      <w:r w:rsidRPr="003D7C98">
        <w:rPr>
          <w:rFonts w:ascii="Garamond" w:hAnsi="Garamond"/>
          <w:sz w:val="22"/>
          <w:szCs w:val="22"/>
          <w:lang w:val="pt-PT"/>
        </w:rPr>
        <w:t>, G., &amp; Rodrigues, C. (2005).</w:t>
      </w:r>
      <w:r w:rsidRPr="00A03EF5">
        <w:rPr>
          <w:rFonts w:ascii="Garamond" w:hAnsi="Garamond"/>
          <w:i/>
          <w:sz w:val="22"/>
          <w:szCs w:val="22"/>
          <w:lang w:val="pt-PT"/>
        </w:rPr>
        <w:t xml:space="preserve">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Atlanta, GA.</w:t>
      </w:r>
    </w:p>
    <w:p w14:paraId="7427D4B9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  <w:lang w:val="es-ES"/>
        </w:rPr>
        <w:t xml:space="preserve">Morris, P.A., Duncan, G., &amp; </w:t>
      </w:r>
      <w:proofErr w:type="spellStart"/>
      <w:r w:rsidRPr="003D7C98">
        <w:rPr>
          <w:rFonts w:ascii="Garamond" w:hAnsi="Garamond"/>
          <w:sz w:val="22"/>
          <w:szCs w:val="22"/>
          <w:lang w:val="es-ES"/>
        </w:rPr>
        <w:t>Rodrigues</w:t>
      </w:r>
      <w:proofErr w:type="spellEnd"/>
      <w:r w:rsidRPr="003D7C98">
        <w:rPr>
          <w:rFonts w:ascii="Garamond" w:hAnsi="Garamond"/>
          <w:sz w:val="22"/>
          <w:szCs w:val="22"/>
          <w:lang w:val="es-ES"/>
        </w:rPr>
        <w:t xml:space="preserve">, C. (2004).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</w:t>
      </w:r>
      <w:r w:rsidRPr="003D7C98">
        <w:rPr>
          <w:rFonts w:ascii="Garamond" w:hAnsi="Garamond"/>
          <w:sz w:val="22"/>
          <w:szCs w:val="22"/>
        </w:rPr>
        <w:t>. Paper presented at the annual meeting of the Population Association of America, Boston, MA.</w:t>
      </w:r>
    </w:p>
    <w:p w14:paraId="3718A1D6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  <w:lang w:val="es-ES"/>
        </w:rPr>
        <w:t xml:space="preserve">Morris, P.A., Duncan, G., &amp; </w:t>
      </w:r>
      <w:proofErr w:type="spellStart"/>
      <w:r w:rsidRPr="003D7C98">
        <w:rPr>
          <w:rFonts w:ascii="Garamond" w:hAnsi="Garamond"/>
          <w:sz w:val="22"/>
          <w:szCs w:val="22"/>
          <w:lang w:val="es-ES"/>
        </w:rPr>
        <w:t>Rodrigues</w:t>
      </w:r>
      <w:proofErr w:type="spellEnd"/>
      <w:r w:rsidRPr="003D7C98">
        <w:rPr>
          <w:rFonts w:ascii="Garamond" w:hAnsi="Garamond"/>
          <w:sz w:val="22"/>
          <w:szCs w:val="22"/>
          <w:lang w:val="es-ES"/>
        </w:rPr>
        <w:t xml:space="preserve">, C. (2003). </w:t>
      </w:r>
      <w:r w:rsidRPr="00A03EF5">
        <w:rPr>
          <w:rFonts w:ascii="Garamond" w:hAnsi="Garamond"/>
          <w:i/>
          <w:sz w:val="22"/>
          <w:szCs w:val="22"/>
        </w:rPr>
        <w:t>Does money really matter?  Estimating impacts of family income on children’s achievement with data from social policy experiments.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DC.</w:t>
      </w:r>
    </w:p>
    <w:p w14:paraId="4705667C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&amp; Clark-Kauffman, E. (2003). </w:t>
      </w:r>
      <w:r w:rsidRPr="00A03EF5">
        <w:rPr>
          <w:rFonts w:ascii="Garamond" w:hAnsi="Garamond"/>
          <w:i/>
          <w:sz w:val="22"/>
          <w:szCs w:val="22"/>
        </w:rPr>
        <w:t>Child well-being in an era of welfare-reform: The sensitivity of transitions in development to policy change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DC.</w:t>
      </w:r>
    </w:p>
    <w:p w14:paraId="3539716C" w14:textId="77777777" w:rsidR="001F2A7D" w:rsidRPr="003D7C98" w:rsidRDefault="001F2A7D" w:rsidP="001F2A7D">
      <w:pPr>
        <w:widowControl w:val="0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(2003). </w:t>
      </w:r>
      <w:r w:rsidRPr="00A03EF5">
        <w:rPr>
          <w:rFonts w:ascii="Garamond" w:hAnsi="Garamond"/>
          <w:i/>
          <w:sz w:val="22"/>
          <w:szCs w:val="22"/>
        </w:rPr>
        <w:t>Using instrumental variables to learn more from social policy experiments</w:t>
      </w:r>
      <w:r w:rsidRPr="003D7C98">
        <w:rPr>
          <w:rFonts w:ascii="Garamond" w:hAnsi="Garamond"/>
          <w:sz w:val="22"/>
          <w:szCs w:val="22"/>
        </w:rPr>
        <w:t>. Paper presented at the annual meeting of the Administration for Children and Families Welfare Reform Evaluation Conference, Washington, D.C.</w:t>
      </w:r>
    </w:p>
    <w:p w14:paraId="77C115EC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P.A., Duncan, G., &amp; Clark-Kauffman, E. (2003). </w:t>
      </w:r>
      <w:r w:rsidRPr="00A03EF5">
        <w:rPr>
          <w:rFonts w:ascii="Garamond" w:hAnsi="Garamond"/>
          <w:i/>
          <w:sz w:val="22"/>
          <w:szCs w:val="22"/>
        </w:rPr>
        <w:t>Child well-being in an era of welfare-reform: The sensitivity of transitions in development to policy change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Tampa, FL.</w:t>
      </w:r>
    </w:p>
    <w:p w14:paraId="4572E8D5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Bloom, D. (2002). </w:t>
      </w:r>
      <w:r w:rsidRPr="00A03EF5">
        <w:rPr>
          <w:rFonts w:ascii="Garamond" w:hAnsi="Garamond"/>
          <w:i/>
          <w:sz w:val="22"/>
          <w:szCs w:val="22"/>
        </w:rPr>
        <w:t>The effects of time limited welfare on parents and their children in Connecticut.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Dallas, TX. </w:t>
      </w:r>
    </w:p>
    <w:p w14:paraId="645B150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L., Yoshikawa, H., &amp; </w:t>
      </w:r>
      <w:proofErr w:type="spellStart"/>
      <w:r w:rsidRPr="003D7C98">
        <w:rPr>
          <w:rFonts w:ascii="Garamond" w:hAnsi="Garamond"/>
          <w:sz w:val="22"/>
          <w:szCs w:val="22"/>
        </w:rPr>
        <w:t>Gassman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-Pines, A. (2002). </w:t>
      </w:r>
      <w:r w:rsidRPr="00A03EF5">
        <w:rPr>
          <w:rFonts w:ascii="Garamond" w:hAnsi="Garamond"/>
          <w:i/>
          <w:sz w:val="22"/>
          <w:szCs w:val="22"/>
        </w:rPr>
        <w:t>The effects of welfare and antipoverty programs on children: Differences by race/ethnicity.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Dallas, TX. </w:t>
      </w:r>
    </w:p>
    <w:p w14:paraId="1541E19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Hendra, R., &amp; Morris, P.A. (2002). </w:t>
      </w:r>
      <w:r w:rsidRPr="00A03EF5">
        <w:rPr>
          <w:rFonts w:ascii="Garamond" w:hAnsi="Garamond"/>
          <w:i/>
          <w:sz w:val="22"/>
          <w:szCs w:val="22"/>
        </w:rPr>
        <w:t>Using propensity score analysis to identify the effects of a welfare reform policy on those most likely to reach the time limit</w:t>
      </w:r>
      <w:r w:rsidRPr="003D7C98">
        <w:rPr>
          <w:rFonts w:ascii="Garamond" w:hAnsi="Garamond"/>
          <w:sz w:val="22"/>
          <w:szCs w:val="22"/>
        </w:rPr>
        <w:t xml:space="preserve">. Paper presented at the annual meeting of the Association for Public Policy and Management, Dallas, TX. </w:t>
      </w:r>
    </w:p>
    <w:p w14:paraId="1B774A79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(2002). </w:t>
      </w:r>
      <w:r w:rsidRPr="00A03EF5">
        <w:rPr>
          <w:rFonts w:ascii="Garamond" w:hAnsi="Garamond"/>
          <w:i/>
          <w:sz w:val="22"/>
          <w:szCs w:val="22"/>
        </w:rPr>
        <w:t>Child well-being and TANF reauthorization.</w:t>
      </w:r>
      <w:r w:rsidRPr="003D7C98">
        <w:rPr>
          <w:rFonts w:ascii="Garamond" w:hAnsi="Garamond"/>
          <w:sz w:val="22"/>
          <w:szCs w:val="22"/>
        </w:rPr>
        <w:t xml:space="preserve"> Paper presented at the Advocates and Researchers Conference, National Center for Children in Poverty, </w:t>
      </w:r>
      <w:proofErr w:type="spellStart"/>
      <w:r w:rsidRPr="003D7C98">
        <w:rPr>
          <w:rFonts w:ascii="Garamond" w:hAnsi="Garamond"/>
          <w:sz w:val="22"/>
          <w:szCs w:val="22"/>
        </w:rPr>
        <w:t>Rensselaerville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NY. </w:t>
      </w:r>
    </w:p>
    <w:p w14:paraId="4A70D2C8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Knox, V.,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(2002). </w:t>
      </w:r>
      <w:r w:rsidRPr="00A03EF5">
        <w:rPr>
          <w:rFonts w:ascii="Garamond" w:hAnsi="Garamond"/>
          <w:i/>
          <w:sz w:val="22"/>
          <w:szCs w:val="22"/>
        </w:rPr>
        <w:t>The effects of welfare and work policies on children and adolescents: New findings.</w:t>
      </w:r>
      <w:r w:rsidRPr="003D7C98">
        <w:rPr>
          <w:rFonts w:ascii="Garamond" w:hAnsi="Garamond"/>
          <w:sz w:val="22"/>
          <w:szCs w:val="22"/>
        </w:rPr>
        <w:t xml:space="preserve"> Paper presented at the Workshop on Children and Welfare Reform, Board on Children, Youth and Families, Institute of Medicine/National Research Council, The National Academies, Washington, D.C.</w:t>
      </w:r>
    </w:p>
    <w:p w14:paraId="65531FC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research.</w:t>
      </w:r>
      <w:r w:rsidRPr="003D7C98">
        <w:rPr>
          <w:rFonts w:ascii="Garamond" w:hAnsi="Garamond"/>
          <w:sz w:val="22"/>
          <w:szCs w:val="22"/>
        </w:rPr>
        <w:t xml:space="preserve"> Paper presented at The Children’s Roundtable, Brookings Institution, Washington, D.C.</w:t>
      </w:r>
    </w:p>
    <w:p w14:paraId="40F7801E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Knox, V., &amp; Granger, R. (2001). </w:t>
      </w:r>
      <w:r w:rsidRPr="00A03EF5">
        <w:rPr>
          <w:rFonts w:ascii="Garamond" w:hAnsi="Garamond"/>
          <w:i/>
          <w:sz w:val="22"/>
          <w:szCs w:val="22"/>
        </w:rPr>
        <w:t>Child well-being in the context of welfare reform: What are we learning?</w:t>
      </w:r>
      <w:r w:rsidRPr="003D7C98">
        <w:rPr>
          <w:rFonts w:ascii="Garamond" w:hAnsi="Garamond"/>
          <w:sz w:val="22"/>
          <w:szCs w:val="22"/>
        </w:rPr>
        <w:t xml:space="preserve">  Paper presented at the </w:t>
      </w:r>
      <w:r w:rsidRPr="003D7C98">
        <w:rPr>
          <w:rFonts w:ascii="Garamond" w:hAnsi="Garamond"/>
          <w:i/>
          <w:sz w:val="22"/>
          <w:szCs w:val="22"/>
        </w:rPr>
        <w:t>Changing Welfare</w:t>
      </w:r>
      <w:r w:rsidRPr="003D7C98">
        <w:rPr>
          <w:rFonts w:ascii="Garamond" w:hAnsi="Garamond"/>
          <w:sz w:val="22"/>
          <w:szCs w:val="22"/>
        </w:rPr>
        <w:t xml:space="preserve"> book conference, University of Illinois at Chicago, Chicago, IL.</w:t>
      </w:r>
    </w:p>
    <w:p w14:paraId="71FAE2C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Scott, E., &amp; London, A. (2001). </w:t>
      </w:r>
      <w:r w:rsidRPr="00A03EF5">
        <w:rPr>
          <w:rFonts w:ascii="Garamond" w:hAnsi="Garamond"/>
          <w:i/>
          <w:sz w:val="22"/>
          <w:szCs w:val="22"/>
        </w:rPr>
        <w:t>The impacts of incentives, time limits and work requirements on families and children: Numbers and stories from the field.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D.C.</w:t>
      </w:r>
    </w:p>
    <w:p w14:paraId="40DACB01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Bloom, D. (2001). </w:t>
      </w:r>
      <w:r w:rsidRPr="00A03EF5">
        <w:rPr>
          <w:rFonts w:ascii="Garamond" w:hAnsi="Garamond"/>
          <w:i/>
          <w:sz w:val="22"/>
          <w:szCs w:val="22"/>
        </w:rPr>
        <w:t>The effects of time limited welfare on parents and children.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Association for Public Policy and Management, Washington, D.C.</w:t>
      </w:r>
    </w:p>
    <w:p w14:paraId="24AAAF9F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 xml:space="preserve">How welfare and work policies affect children: A synthesis of research. </w:t>
      </w:r>
      <w:r w:rsidRPr="003D7C98">
        <w:rPr>
          <w:rFonts w:ascii="Garamond" w:hAnsi="Garamond"/>
          <w:sz w:val="22"/>
          <w:szCs w:val="22"/>
        </w:rPr>
        <w:t>Paper presented at the Administration for Children and Families’ (ACF) Welfare Reform Evaluation Conference, Washington, D.C.</w:t>
      </w:r>
    </w:p>
    <w:p w14:paraId="43201A7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(2001). </w:t>
      </w:r>
      <w:r w:rsidRPr="00A03EF5">
        <w:rPr>
          <w:rFonts w:ascii="Garamond" w:hAnsi="Garamond"/>
          <w:i/>
          <w:sz w:val="22"/>
          <w:szCs w:val="22"/>
        </w:rPr>
        <w:t>Identifying the effects of income on children’s development: Integrating an instrument variables analytic method with an experimental design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in Child Development, Minneapolis, MN.</w:t>
      </w:r>
    </w:p>
    <w:p w14:paraId="41A4077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P.A., </w:t>
      </w:r>
      <w:r w:rsidRPr="003D7C98">
        <w:rPr>
          <w:rFonts w:ascii="Garamond" w:hAnsi="Garamond"/>
          <w:sz w:val="22"/>
          <w:szCs w:val="22"/>
        </w:rPr>
        <w:t xml:space="preserve">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Minneapolis, MN.</w:t>
      </w:r>
    </w:p>
    <w:p w14:paraId="4CBE6D71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(2001). </w:t>
      </w:r>
      <w:r w:rsidRPr="00A03EF5">
        <w:rPr>
          <w:rFonts w:ascii="Garamond" w:hAnsi="Garamond"/>
          <w:i/>
          <w:sz w:val="22"/>
          <w:szCs w:val="22"/>
        </w:rPr>
        <w:t>The effects of increasing income on children’s development: Findings from three experimental antipoverty programs.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Population Association of America, Washington, D.C.</w:t>
      </w:r>
    </w:p>
    <w:p w14:paraId="40795766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(2001).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</w:t>
      </w:r>
      <w:r w:rsidRPr="003D7C98">
        <w:rPr>
          <w:rFonts w:ascii="Garamond" w:hAnsi="Garamond"/>
          <w:sz w:val="22"/>
          <w:szCs w:val="22"/>
        </w:rPr>
        <w:t>. Paper presented at the annual meeting of the Population Association of America, Washington, D.C.</w:t>
      </w:r>
    </w:p>
    <w:p w14:paraId="0A1ACB9C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L. (2000). </w:t>
      </w:r>
      <w:r w:rsidRPr="00A03EF5">
        <w:rPr>
          <w:rFonts w:ascii="Garamond" w:hAnsi="Garamond"/>
          <w:i/>
          <w:sz w:val="22"/>
          <w:szCs w:val="22"/>
        </w:rPr>
        <w:t>The effects of two financial incentive programs on children in low-income families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4101D43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Duncan, G., Huston, A., Crosby, D., &amp; Bos, J. (2000). </w:t>
      </w:r>
      <w:r w:rsidRPr="00A03EF5">
        <w:rPr>
          <w:rFonts w:ascii="Garamond" w:hAnsi="Garamond"/>
          <w:i/>
          <w:sz w:val="22"/>
          <w:szCs w:val="22"/>
        </w:rPr>
        <w:t>How welfare and work policies affect children: A synthesis of research</w:t>
      </w:r>
      <w:r w:rsidRPr="003D7C98">
        <w:rPr>
          <w:rFonts w:ascii="Garamond" w:hAnsi="Garamond"/>
          <w:sz w:val="22"/>
          <w:szCs w:val="22"/>
        </w:rPr>
        <w:t>. Paper presented at the Joint Center for Poverty Research Conference, “Economic Incentives”, Washington, D.C.</w:t>
      </w:r>
    </w:p>
    <w:p w14:paraId="7E3668A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</w:t>
      </w:r>
      <w:proofErr w:type="spellStart"/>
      <w:r w:rsidRPr="003D7C98">
        <w:rPr>
          <w:rFonts w:ascii="Garamond" w:hAnsi="Garamond"/>
          <w:sz w:val="22"/>
          <w:szCs w:val="22"/>
        </w:rPr>
        <w:t>Gennetian</w:t>
      </w:r>
      <w:proofErr w:type="spellEnd"/>
      <w:r w:rsidRPr="003D7C98">
        <w:rPr>
          <w:rFonts w:ascii="Garamond" w:hAnsi="Garamond"/>
          <w:sz w:val="22"/>
          <w:szCs w:val="22"/>
        </w:rPr>
        <w:t>, L. (2000). S</w:t>
      </w:r>
      <w:r w:rsidRPr="00A03EF5">
        <w:rPr>
          <w:rFonts w:ascii="Garamond" w:hAnsi="Garamond"/>
          <w:i/>
          <w:sz w:val="22"/>
          <w:szCs w:val="22"/>
        </w:rPr>
        <w:t>ynthesizing the effects of welfare and employment programs on children.</w:t>
      </w:r>
      <w:r w:rsidRPr="003D7C98">
        <w:rPr>
          <w:rFonts w:ascii="Garamond" w:hAnsi="Garamond"/>
          <w:sz w:val="22"/>
          <w:szCs w:val="22"/>
        </w:rPr>
        <w:t xml:space="preserve"> Paper presented at Head Start’s National Research Conference, Washington, D.C.</w:t>
      </w:r>
    </w:p>
    <w:p w14:paraId="085A2E2F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Morris, P.A., </w:t>
      </w:r>
      <w:r w:rsidRPr="003D7C98">
        <w:rPr>
          <w:rFonts w:ascii="Garamond" w:hAnsi="Garamond"/>
          <w:sz w:val="22"/>
          <w:szCs w:val="22"/>
        </w:rPr>
        <w:t>Duncan, G., Huston, A., Crosby, D., &amp; Bos, J. (2000).</w:t>
      </w:r>
      <w:r w:rsidRPr="00A03EF5">
        <w:rPr>
          <w:rFonts w:ascii="Garamond" w:hAnsi="Garamond"/>
          <w:i/>
          <w:sz w:val="22"/>
          <w:szCs w:val="22"/>
        </w:rPr>
        <w:t xml:space="preserve"> A synthesis of the effects of programs and policies on family and child well-being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06AA6E4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Bos, H. (1999). </w:t>
      </w:r>
      <w:r w:rsidRPr="00A03EF5">
        <w:rPr>
          <w:rFonts w:ascii="Garamond" w:hAnsi="Garamond"/>
          <w:i/>
          <w:sz w:val="22"/>
          <w:szCs w:val="22"/>
        </w:rPr>
        <w:t>Mediators of a welfare-to-work program: Parenting and stress in the New Chance Demonstration</w:t>
      </w:r>
      <w:r w:rsidRPr="003D7C98">
        <w:rPr>
          <w:rFonts w:ascii="Garamond" w:hAnsi="Garamond"/>
          <w:sz w:val="22"/>
          <w:szCs w:val="22"/>
        </w:rPr>
        <w:t>. Poster presented at the biennial meeting of the Society for Research in Child Development, Albuquerque, NM.</w:t>
      </w:r>
    </w:p>
    <w:p w14:paraId="5354A1C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(1999). </w:t>
      </w:r>
      <w:r w:rsidRPr="00A03EF5">
        <w:rPr>
          <w:rFonts w:ascii="Garamond" w:hAnsi="Garamond"/>
          <w:i/>
          <w:sz w:val="22"/>
          <w:szCs w:val="22"/>
        </w:rPr>
        <w:t>The effects of a welfare intervention on children: Understanding the intervening mechanisms</w:t>
      </w:r>
      <w:r w:rsidRPr="003D7C98">
        <w:rPr>
          <w:rFonts w:ascii="Garamond" w:hAnsi="Garamond"/>
          <w:sz w:val="22"/>
          <w:szCs w:val="22"/>
        </w:rPr>
        <w:t>. Paper presented at the annual meeting of the Association for Public Policy and Management, Washington, D.C.</w:t>
      </w:r>
    </w:p>
    <w:p w14:paraId="70CE69C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Raver, C. C., &amp; Morris, P.A. (1997). </w:t>
      </w:r>
      <w:r w:rsidRPr="00A03EF5">
        <w:rPr>
          <w:rFonts w:ascii="Garamond" w:hAnsi="Garamond"/>
          <w:i/>
          <w:sz w:val="22"/>
          <w:szCs w:val="22"/>
        </w:rPr>
        <w:t>Relations between secure base behavior and preschoolers' later competent regulation with peers.</w:t>
      </w:r>
      <w:r w:rsidRPr="003D7C98">
        <w:rPr>
          <w:rFonts w:ascii="Garamond" w:hAnsi="Garamond"/>
          <w:sz w:val="22"/>
          <w:szCs w:val="22"/>
        </w:rPr>
        <w:t xml:space="preserve"> Paper presented at the biennial meeting of the Society for Research in Child Development, Washington, D.C.</w:t>
      </w:r>
    </w:p>
    <w:p w14:paraId="39BC5953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(1996). </w:t>
      </w:r>
      <w:r w:rsidRPr="00A03EF5">
        <w:rPr>
          <w:rFonts w:ascii="Garamond" w:hAnsi="Garamond"/>
          <w:i/>
          <w:sz w:val="22"/>
          <w:szCs w:val="22"/>
        </w:rPr>
        <w:t>Welfare programs and repeat childbearing: Effects on teenage mothers and their preschool children</w:t>
      </w:r>
      <w:r w:rsidRPr="003D7C98">
        <w:rPr>
          <w:rFonts w:ascii="Garamond" w:hAnsi="Garamond"/>
          <w:sz w:val="22"/>
          <w:szCs w:val="22"/>
        </w:rPr>
        <w:t>. Poster presented at Head Start's National Research Conference, Washington, D.C.</w:t>
      </w:r>
    </w:p>
    <w:p w14:paraId="09BB85D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Bronfenbrenner, U., &amp; </w:t>
      </w:r>
      <w:proofErr w:type="spellStart"/>
      <w:r w:rsidRPr="003D7C98">
        <w:rPr>
          <w:rFonts w:ascii="Garamond" w:hAnsi="Garamond"/>
          <w:sz w:val="22"/>
          <w:szCs w:val="22"/>
        </w:rPr>
        <w:t>Gelbwasser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A. (1996). </w:t>
      </w:r>
      <w:r w:rsidRPr="00A03EF5">
        <w:rPr>
          <w:rFonts w:ascii="Garamond" w:hAnsi="Garamond"/>
          <w:i/>
          <w:sz w:val="22"/>
          <w:szCs w:val="22"/>
        </w:rPr>
        <w:t>The ecology of low birth weight in life course perspective: A bio-ecological model</w:t>
      </w:r>
      <w:r w:rsidRPr="003D7C98">
        <w:rPr>
          <w:rFonts w:ascii="Garamond" w:hAnsi="Garamond"/>
          <w:sz w:val="22"/>
          <w:szCs w:val="22"/>
        </w:rPr>
        <w:t>. Paper presented at the biennial meeting of the Society for Research on Adolescence, Boston, MA.</w:t>
      </w:r>
    </w:p>
    <w:p w14:paraId="7A097365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Powers, J., </w:t>
      </w:r>
      <w:proofErr w:type="spellStart"/>
      <w:r w:rsidRPr="003D7C98">
        <w:rPr>
          <w:rFonts w:ascii="Garamond" w:hAnsi="Garamond"/>
          <w:sz w:val="22"/>
          <w:szCs w:val="22"/>
        </w:rPr>
        <w:t>Eckenrode</w:t>
      </w:r>
      <w:proofErr w:type="spellEnd"/>
      <w:r w:rsidRPr="003D7C98">
        <w:rPr>
          <w:rFonts w:ascii="Garamond" w:hAnsi="Garamond"/>
          <w:sz w:val="22"/>
          <w:szCs w:val="22"/>
        </w:rPr>
        <w:t xml:space="preserve">, J., &amp; Bolger, K. (1996). </w:t>
      </w:r>
      <w:r w:rsidRPr="00A03EF5">
        <w:rPr>
          <w:rFonts w:ascii="Garamond" w:hAnsi="Garamond"/>
          <w:i/>
          <w:sz w:val="22"/>
          <w:szCs w:val="22"/>
        </w:rPr>
        <w:t>Parenting behavior and adolescent functioning: Preliminary findings from the Prenatal/Early Infancy Project.</w:t>
      </w:r>
      <w:r w:rsidRPr="003D7C98">
        <w:rPr>
          <w:rFonts w:ascii="Garamond" w:hAnsi="Garamond"/>
          <w:sz w:val="22"/>
          <w:szCs w:val="22"/>
        </w:rPr>
        <w:t xml:space="preserve"> Poster presented at the biennial meeting of the Society for Research on Adolescence, Boston, MA.</w:t>
      </w:r>
    </w:p>
    <w:p w14:paraId="579CED0A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 (1995). </w:t>
      </w:r>
      <w:r w:rsidRPr="00A03EF5">
        <w:rPr>
          <w:rFonts w:ascii="Garamond" w:hAnsi="Garamond"/>
          <w:i/>
          <w:sz w:val="22"/>
          <w:szCs w:val="22"/>
        </w:rPr>
        <w:t>Welfare programs and teenage motherhood: Some unintended effects.</w:t>
      </w:r>
      <w:r w:rsidRPr="003D7C98">
        <w:rPr>
          <w:rFonts w:ascii="Garamond" w:hAnsi="Garamond"/>
          <w:sz w:val="22"/>
          <w:szCs w:val="22"/>
        </w:rPr>
        <w:t xml:space="preserve"> Paper presented at the annual meeting of the National Association for Research on Welfare Statistics, Jackson Hole, WY.</w:t>
      </w:r>
    </w:p>
    <w:p w14:paraId="3A3E8282" w14:textId="77777777" w:rsidR="001F2A7D" w:rsidRPr="003D7C98" w:rsidRDefault="001F2A7D" w:rsidP="001F2A7D">
      <w:pPr>
        <w:pStyle w:val="BodyText"/>
        <w:spacing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Jones, S. (1995). </w:t>
      </w:r>
      <w:r w:rsidRPr="00A03EF5">
        <w:rPr>
          <w:rFonts w:ascii="Garamond" w:hAnsi="Garamond"/>
          <w:i/>
          <w:sz w:val="22"/>
          <w:szCs w:val="22"/>
        </w:rPr>
        <w:t>Parental contributions to school readiness: The role of family context.</w:t>
      </w:r>
      <w:r w:rsidRPr="003D7C98">
        <w:rPr>
          <w:rFonts w:ascii="Garamond" w:hAnsi="Garamond"/>
          <w:sz w:val="22"/>
          <w:szCs w:val="22"/>
        </w:rPr>
        <w:t xml:space="preserve"> Poster presented at the biennial meeting of the Society for Research in Child Development, Indianapolis, IN.</w:t>
      </w:r>
    </w:p>
    <w:p w14:paraId="0B2181F5" w14:textId="77777777" w:rsidR="001F2A7D" w:rsidRPr="003D7C98" w:rsidRDefault="001F2A7D" w:rsidP="00591472">
      <w:pPr>
        <w:pStyle w:val="BodyText"/>
        <w:spacing w:before="120" w:after="120"/>
        <w:ind w:left="720" w:hanging="7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Morris, P.A., &amp; Michael, A. (1993). </w:t>
      </w:r>
      <w:r w:rsidRPr="00A03EF5">
        <w:rPr>
          <w:rFonts w:ascii="Garamond" w:hAnsi="Garamond"/>
          <w:i/>
          <w:sz w:val="22"/>
          <w:szCs w:val="22"/>
        </w:rPr>
        <w:t>Maternal antecedents of symbolic play and school readiness in high-risk preschool children</w:t>
      </w:r>
      <w:r w:rsidRPr="003D7C98">
        <w:rPr>
          <w:rFonts w:ascii="Garamond" w:hAnsi="Garamond"/>
          <w:sz w:val="22"/>
          <w:szCs w:val="22"/>
        </w:rPr>
        <w:t>. Poster presented at the biennial meeting of the Society for Research in Child Development, New Orleans, LA.</w:t>
      </w:r>
    </w:p>
    <w:p w14:paraId="502CFD41" w14:textId="1C887138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TEACHING EXPERIENCE</w:t>
      </w:r>
    </w:p>
    <w:p w14:paraId="68FC8612" w14:textId="77777777" w:rsidR="001F2A7D" w:rsidRPr="003D7C98" w:rsidRDefault="001F2A7D" w:rsidP="00591472">
      <w:pPr>
        <w:widowControl w:val="0"/>
        <w:spacing w:before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2010-2014</w:t>
      </w:r>
      <w:r w:rsidRPr="003D7C98">
        <w:rPr>
          <w:rFonts w:ascii="Garamond" w:hAnsi="Garamond"/>
          <w:sz w:val="22"/>
          <w:szCs w:val="22"/>
        </w:rPr>
        <w:tab/>
        <w:t>Professor, Theories of Change in Applied Psychology</w:t>
      </w:r>
    </w:p>
    <w:p w14:paraId="3AB04A1D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E6DDD12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2009-2012 </w:t>
      </w:r>
      <w:r w:rsidRPr="003D7C98">
        <w:rPr>
          <w:rFonts w:ascii="Garamond" w:hAnsi="Garamond"/>
          <w:sz w:val="22"/>
          <w:szCs w:val="22"/>
        </w:rPr>
        <w:tab/>
        <w:t>Professor, Community Psychology</w:t>
      </w:r>
    </w:p>
    <w:p w14:paraId="07C6F214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5037DEE6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2009-2014</w:t>
      </w:r>
      <w:r w:rsidRPr="003D7C98">
        <w:rPr>
          <w:rFonts w:ascii="Garamond" w:hAnsi="Garamond"/>
          <w:sz w:val="22"/>
          <w:szCs w:val="22"/>
        </w:rPr>
        <w:tab/>
        <w:t>Professor, IES Seminar</w:t>
      </w:r>
    </w:p>
    <w:p w14:paraId="0A6F0017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lastRenderedPageBreak/>
        <w:t>Department of Applied Psychology, Steinhardt School of Culture, Education, and Human Development, New York University</w:t>
      </w:r>
    </w:p>
    <w:p w14:paraId="78DD577D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2010</w:t>
      </w: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Professor, Intervention and Prevention in Early Childhood Contexts</w:t>
      </w:r>
    </w:p>
    <w:p w14:paraId="5E725018" w14:textId="77777777" w:rsidR="001F2A7D" w:rsidRPr="003D7C98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1DC17AA8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2008, 2009</w:t>
      </w:r>
      <w:r w:rsidRPr="003D7C98">
        <w:rPr>
          <w:rFonts w:ascii="Garamond" w:hAnsi="Garamond"/>
          <w:sz w:val="22"/>
          <w:szCs w:val="22"/>
        </w:rPr>
        <w:tab/>
        <w:t>Adjunct Professor, Program Development and Evaluation</w:t>
      </w:r>
    </w:p>
    <w:p w14:paraId="1089F430" w14:textId="01DB611F" w:rsidR="00591472" w:rsidRDefault="001F2A7D" w:rsidP="00833192">
      <w:pPr>
        <w:widowControl w:val="0"/>
        <w:spacing w:after="120"/>
        <w:ind w:left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Department of Applied Psychology, Steinhardt School of Culture, Education, and Human Development, New York University</w:t>
      </w:r>
    </w:p>
    <w:p w14:paraId="65C6B37D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1999, 2004</w:t>
      </w:r>
      <w:r w:rsidRPr="003D7C98">
        <w:rPr>
          <w:rFonts w:ascii="Garamond" w:hAnsi="Garamond"/>
          <w:sz w:val="22"/>
          <w:szCs w:val="22"/>
        </w:rPr>
        <w:tab/>
        <w:t>Adjunct Professor, Research and Field Work in Developmental Psychology I</w:t>
      </w:r>
    </w:p>
    <w:p w14:paraId="12E0C025" w14:textId="77777777" w:rsidR="001F2A7D" w:rsidRPr="003D7C98" w:rsidRDefault="001F2A7D" w:rsidP="00833192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Psychology Department, Barnard College, Columbia University</w:t>
      </w:r>
    </w:p>
    <w:p w14:paraId="250A9CC1" w14:textId="77777777" w:rsidR="001F2A7D" w:rsidRPr="003D7C98" w:rsidRDefault="001F2A7D" w:rsidP="001F2A7D">
      <w:pPr>
        <w:widowControl w:val="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2000, 2005</w:t>
      </w:r>
      <w:r w:rsidRPr="003D7C98">
        <w:rPr>
          <w:rFonts w:ascii="Garamond" w:hAnsi="Garamond"/>
          <w:sz w:val="22"/>
          <w:szCs w:val="22"/>
        </w:rPr>
        <w:tab/>
        <w:t>Adjunct Professor, Research and Field Work in Developmental Psychology II</w:t>
      </w:r>
    </w:p>
    <w:p w14:paraId="232C59FA" w14:textId="77777777" w:rsidR="001F2A7D" w:rsidRPr="003D7C98" w:rsidRDefault="001F2A7D" w:rsidP="00833192">
      <w:pPr>
        <w:widowControl w:val="0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</w:r>
      <w:r w:rsidRPr="003D7C98">
        <w:rPr>
          <w:rFonts w:ascii="Garamond" w:hAnsi="Garamond"/>
          <w:sz w:val="22"/>
          <w:szCs w:val="22"/>
        </w:rPr>
        <w:tab/>
        <w:t>Psychology Department, Barnard College, Columbia University</w:t>
      </w:r>
    </w:p>
    <w:p w14:paraId="34E2CC71" w14:textId="77777777" w:rsidR="001F2A7D" w:rsidRPr="003D7C98" w:rsidRDefault="001F2A7D" w:rsidP="001F2A7D">
      <w:pPr>
        <w:widowControl w:val="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1997</w:t>
      </w:r>
      <w:r w:rsidRPr="003D7C98">
        <w:rPr>
          <w:rFonts w:ascii="Garamond" w:hAnsi="Garamond"/>
          <w:sz w:val="22"/>
          <w:szCs w:val="22"/>
        </w:rPr>
        <w:tab/>
        <w:t>Co-Teacher, Psychology of Women</w:t>
      </w:r>
    </w:p>
    <w:p w14:paraId="7BC9D48D" w14:textId="77777777" w:rsidR="001F2A7D" w:rsidRPr="003D7C98" w:rsidRDefault="001F2A7D" w:rsidP="001F2A7D">
      <w:pPr>
        <w:widowControl w:val="0"/>
        <w:ind w:left="1440" w:hanging="144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ab/>
        <w:t>Department of Human Development, Cornell University</w:t>
      </w:r>
    </w:p>
    <w:p w14:paraId="08EC2CB2" w14:textId="130DA8C1" w:rsidR="001F2A7D" w:rsidRPr="00825D02" w:rsidRDefault="00833192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PROFESSIONAL </w:t>
      </w:r>
      <w:r w:rsidR="00E76E77">
        <w:rPr>
          <w:rFonts w:ascii="Garamond" w:hAnsi="Garamond"/>
          <w:i w:val="0"/>
          <w:sz w:val="24"/>
          <w:szCs w:val="24"/>
        </w:rPr>
        <w:t>SERVICE</w:t>
      </w:r>
    </w:p>
    <w:p w14:paraId="1F803AC2" w14:textId="31673F1E" w:rsidR="00946081" w:rsidRDefault="00946081" w:rsidP="001F2A7D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Co-chair, ad-hoc listserv committee, American Association of Suicidology (2020)</w:t>
      </w:r>
    </w:p>
    <w:p w14:paraId="677B6BB9" w14:textId="0D2D5771" w:rsidR="001F2A7D" w:rsidRDefault="001F2A7D" w:rsidP="001F2A7D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Editor, Theory, Contexts, &amp; Mechanisms, </w:t>
      </w:r>
      <w:r w:rsidRPr="00FA39B5">
        <w:rPr>
          <w:rFonts w:ascii="Garamond" w:hAnsi="Garamond"/>
          <w:i/>
          <w:sz w:val="22"/>
          <w:szCs w:val="22"/>
        </w:rPr>
        <w:t>Journal of Research on Educational Effectiveness</w:t>
      </w:r>
      <w:r>
        <w:rPr>
          <w:rFonts w:ascii="Garamond" w:hAnsi="Garamond"/>
          <w:sz w:val="22"/>
          <w:szCs w:val="22"/>
        </w:rPr>
        <w:t xml:space="preserve"> (2017-2019)</w:t>
      </w:r>
    </w:p>
    <w:p w14:paraId="739CB065" w14:textId="369CF945" w:rsidR="00E76E77" w:rsidRDefault="00FA39B5" w:rsidP="00591472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</w:t>
      </w:r>
      <w:r w:rsidR="00591472">
        <w:rPr>
          <w:rFonts w:ascii="Garamond" w:hAnsi="Garamond"/>
          <w:sz w:val="22"/>
          <w:szCs w:val="22"/>
        </w:rPr>
        <w:t xml:space="preserve">Consortium on Pre-k fade out, NIH funded grant, </w:t>
      </w:r>
      <w:r w:rsidR="00591472" w:rsidRPr="00591472">
        <w:rPr>
          <w:rFonts w:ascii="Garamond" w:hAnsi="Garamond"/>
          <w:i/>
          <w:sz w:val="22"/>
          <w:szCs w:val="22"/>
        </w:rPr>
        <w:t xml:space="preserve">Factors in Persistence </w:t>
      </w:r>
      <w:r>
        <w:rPr>
          <w:rFonts w:ascii="Garamond" w:hAnsi="Garamond"/>
          <w:i/>
          <w:sz w:val="22"/>
          <w:szCs w:val="22"/>
        </w:rPr>
        <w:t>vs.</w:t>
      </w:r>
      <w:r w:rsidR="00591472" w:rsidRPr="00591472">
        <w:rPr>
          <w:rFonts w:ascii="Garamond" w:hAnsi="Garamond"/>
          <w:i/>
          <w:sz w:val="22"/>
          <w:szCs w:val="22"/>
        </w:rPr>
        <w:t xml:space="preserve"> Fadeout of Early Childhood Intervention Impacts</w:t>
      </w:r>
      <w:r w:rsidR="00591472">
        <w:rPr>
          <w:rFonts w:ascii="Garamond" w:hAnsi="Garamond"/>
          <w:sz w:val="22"/>
          <w:szCs w:val="22"/>
        </w:rPr>
        <w:t xml:space="preserve"> (Dodge, Jenkins, Watts; 2019).</w:t>
      </w:r>
    </w:p>
    <w:p w14:paraId="3ADF917C" w14:textId="2DF59A9A" w:rsidR="00AC3C76" w:rsidRPr="00AC3C76" w:rsidRDefault="00AC3C76" w:rsidP="00AC3C76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Advisory Board, IES funded grant, </w:t>
      </w:r>
      <w:r w:rsidRPr="00AC3C76">
        <w:rPr>
          <w:rFonts w:ascii="Garamond" w:hAnsi="Garamond"/>
          <w:i/>
          <w:iCs/>
          <w:sz w:val="22"/>
          <w:szCs w:val="22"/>
        </w:rPr>
        <w:t>Exploring the Role of Access to School-based Pre-Kindergarten: Enrollment and Academic Outcomes under Decentralized and Centralized Enrollment Policies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Cs/>
          <w:sz w:val="22"/>
          <w:szCs w:val="22"/>
        </w:rPr>
        <w:t>(Connors, Ehrlich, &amp; Stein</w:t>
      </w:r>
      <w:r w:rsidR="00591472">
        <w:rPr>
          <w:rFonts w:ascii="Garamond" w:hAnsi="Garamond"/>
          <w:iCs/>
          <w:sz w:val="22"/>
          <w:szCs w:val="22"/>
        </w:rPr>
        <w:t>; 2019)</w:t>
      </w:r>
      <w:r>
        <w:rPr>
          <w:rFonts w:ascii="Garamond" w:hAnsi="Garamond"/>
          <w:iCs/>
          <w:sz w:val="22"/>
          <w:szCs w:val="22"/>
        </w:rPr>
        <w:t xml:space="preserve">. </w:t>
      </w:r>
    </w:p>
    <w:p w14:paraId="04E087DB" w14:textId="3CDA41D5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Reviewer Panel Member, Early Childhood Panel, Institute </w:t>
      </w:r>
      <w:r w:rsidR="00FA39B5">
        <w:rPr>
          <w:rFonts w:ascii="Garamond" w:hAnsi="Garamond"/>
          <w:sz w:val="22"/>
          <w:szCs w:val="22"/>
        </w:rPr>
        <w:t>of</w:t>
      </w:r>
      <w:r w:rsidRPr="003D7C98">
        <w:rPr>
          <w:rFonts w:ascii="Garamond" w:hAnsi="Garamond"/>
          <w:sz w:val="22"/>
          <w:szCs w:val="22"/>
        </w:rPr>
        <w:t xml:space="preserve"> Education Sciences (2011-</w:t>
      </w:r>
      <w:r w:rsidR="00256D42">
        <w:rPr>
          <w:rFonts w:ascii="Garamond" w:hAnsi="Garamond"/>
          <w:sz w:val="22"/>
          <w:szCs w:val="22"/>
        </w:rPr>
        <w:t>2018</w:t>
      </w:r>
      <w:r w:rsidR="002858BE">
        <w:rPr>
          <w:rFonts w:ascii="Garamond" w:hAnsi="Garamond"/>
          <w:sz w:val="22"/>
          <w:szCs w:val="22"/>
        </w:rPr>
        <w:t>, 2021</w:t>
      </w:r>
      <w:r w:rsidRPr="003D7C98">
        <w:rPr>
          <w:rFonts w:ascii="Garamond" w:hAnsi="Garamond"/>
          <w:sz w:val="22"/>
          <w:szCs w:val="22"/>
        </w:rPr>
        <w:t>)</w:t>
      </w:r>
    </w:p>
    <w:p w14:paraId="34C88266" w14:textId="1EAF9856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Chair, Society for Research on Educational Effectiveness (SREE) </w:t>
      </w:r>
      <w:r w:rsidR="00256D42">
        <w:rPr>
          <w:rFonts w:ascii="Garamond" w:hAnsi="Garamond"/>
          <w:sz w:val="22"/>
          <w:szCs w:val="22"/>
        </w:rPr>
        <w:t xml:space="preserve">Annual meeting </w:t>
      </w:r>
      <w:r w:rsidRPr="003D7C98">
        <w:rPr>
          <w:rFonts w:ascii="Garamond" w:hAnsi="Garamond"/>
          <w:sz w:val="22"/>
          <w:szCs w:val="22"/>
        </w:rPr>
        <w:t>(2014-2015)</w:t>
      </w:r>
    </w:p>
    <w:p w14:paraId="0B3F527B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Chair, Social Policy Awards Committee, Society for Research on Adolescence (2013-2014)</w:t>
      </w:r>
    </w:p>
    <w:p w14:paraId="174C00D8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Member, Board on Children, Youth, and Families, The National Academies (2009-2015)</w:t>
      </w:r>
    </w:p>
    <w:p w14:paraId="59C90EDF" w14:textId="77777777" w:rsidR="001F2A7D" w:rsidRPr="003D7C98" w:rsidRDefault="001F2A7D" w:rsidP="001F2A7D">
      <w:pPr>
        <w:shd w:val="clear" w:color="auto" w:fill="FFFFFF"/>
        <w:spacing w:after="120"/>
        <w:rPr>
          <w:rFonts w:ascii="Garamond" w:hAnsi="Garamond" w:cs="Calibri"/>
          <w:sz w:val="22"/>
          <w:szCs w:val="22"/>
        </w:rPr>
      </w:pPr>
      <w:r w:rsidRPr="003D7C98">
        <w:rPr>
          <w:rFonts w:ascii="Garamond" w:hAnsi="Garamond" w:cs="Calibri"/>
          <w:sz w:val="22"/>
          <w:szCs w:val="22"/>
        </w:rPr>
        <w:t>Member, Welfare and Family Self-Sufficiency Research Technical Working Group (TWG) for the Administration for Children and Families (ACF), Office of Planning, Research, and Evaluation (OPRE)</w:t>
      </w:r>
    </w:p>
    <w:p w14:paraId="114C67E4" w14:textId="2B8E4EFB" w:rsidR="001F2A7D" w:rsidRPr="003D7C98" w:rsidRDefault="001F2A7D" w:rsidP="001F2A7D">
      <w:pPr>
        <w:shd w:val="clear" w:color="auto" w:fill="FFFFFF"/>
        <w:spacing w:after="120"/>
        <w:rPr>
          <w:rFonts w:ascii="Garamond" w:hAnsi="Garamond" w:cs="Arial"/>
          <w:color w:val="222222"/>
          <w:sz w:val="22"/>
          <w:szCs w:val="22"/>
        </w:rPr>
      </w:pPr>
      <w:r w:rsidRPr="003D7C98">
        <w:rPr>
          <w:rFonts w:ascii="Garamond" w:hAnsi="Garamond" w:cs="Calibri"/>
          <w:sz w:val="22"/>
          <w:szCs w:val="22"/>
        </w:rPr>
        <w:t xml:space="preserve">Member, </w:t>
      </w:r>
      <w:r w:rsidRPr="003D7C98">
        <w:rPr>
          <w:rFonts w:ascii="Garamond" w:hAnsi="Garamond" w:cs="Arial"/>
          <w:color w:val="222222"/>
          <w:sz w:val="22"/>
          <w:szCs w:val="22"/>
        </w:rPr>
        <w:t>Horizons Research Advisory Board (2013</w:t>
      </w:r>
      <w:r w:rsidR="00FA39B5">
        <w:rPr>
          <w:rFonts w:ascii="Garamond" w:hAnsi="Garamond" w:cs="Arial"/>
          <w:color w:val="222222"/>
          <w:sz w:val="22"/>
          <w:szCs w:val="22"/>
        </w:rPr>
        <w:t>, 2018</w:t>
      </w:r>
      <w:r w:rsidRPr="003D7C98">
        <w:rPr>
          <w:rFonts w:ascii="Garamond" w:hAnsi="Garamond" w:cs="Arial"/>
          <w:color w:val="222222"/>
          <w:sz w:val="22"/>
          <w:szCs w:val="22"/>
        </w:rPr>
        <w:t>)</w:t>
      </w:r>
    </w:p>
    <w:p w14:paraId="3B3A585D" w14:textId="77777777" w:rsidR="001F2A7D" w:rsidRPr="003D7C98" w:rsidRDefault="001F2A7D" w:rsidP="001F2A7D">
      <w:pPr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Reviewer Panel Member, National Institute for Child Health and Human Development (2012)</w:t>
      </w:r>
    </w:p>
    <w:p w14:paraId="485CCD03" w14:textId="77777777" w:rsidR="001F2A7D" w:rsidRPr="003D7C98" w:rsidRDefault="001F2A7D" w:rsidP="001F2A7D">
      <w:pPr>
        <w:spacing w:after="120"/>
        <w:rPr>
          <w:rFonts w:ascii="Garamond" w:hAnsi="Garamond" w:cs="Arial"/>
          <w:b/>
          <w:sz w:val="22"/>
          <w:szCs w:val="22"/>
        </w:rPr>
      </w:pPr>
      <w:r w:rsidRPr="003D7C98">
        <w:rPr>
          <w:rFonts w:ascii="Garamond" w:hAnsi="Garamond" w:cs="Arial"/>
          <w:sz w:val="22"/>
          <w:szCs w:val="22"/>
        </w:rPr>
        <w:t xml:space="preserve">Reviewer: </w:t>
      </w:r>
      <w:r w:rsidRPr="003D7C98">
        <w:rPr>
          <w:rFonts w:ascii="Garamond" w:hAnsi="Garamond" w:cs="Arial"/>
          <w:i/>
          <w:sz w:val="22"/>
          <w:szCs w:val="22"/>
        </w:rPr>
        <w:t>Developmental Psychology, Child Development, Journal of Public Policy and Management, Social Service Review, Journal of Educational Psychology, American Journal of Evaluation</w:t>
      </w:r>
    </w:p>
    <w:p w14:paraId="2B31D524" w14:textId="77777777" w:rsidR="001F2A7D" w:rsidRPr="003D7C98" w:rsidRDefault="001F2A7D" w:rsidP="001F2A7D">
      <w:pPr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Proposal Reviewer: William T. Grant Foundation, Spencer Foundation, Russell Sage Foundation</w:t>
      </w:r>
    </w:p>
    <w:p w14:paraId="6AA0DB95" w14:textId="629AA881" w:rsidR="001F2A7D" w:rsidRPr="00825D02" w:rsidRDefault="00E76E77" w:rsidP="00094B46">
      <w:pPr>
        <w:pStyle w:val="Heading5"/>
        <w:spacing w:before="240" w:after="1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PROFESSIONAL MEMBERSHIPS</w:t>
      </w:r>
    </w:p>
    <w:p w14:paraId="7969CA73" w14:textId="77777777" w:rsidR="00946081" w:rsidRDefault="00946081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Association of Suicidology</w:t>
      </w:r>
    </w:p>
    <w:p w14:paraId="3814CF1A" w14:textId="68C219EF" w:rsidR="001F2A7D" w:rsidRPr="003D7C98" w:rsidRDefault="001F2A7D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 xml:space="preserve">Society for Research in Child Development </w:t>
      </w:r>
    </w:p>
    <w:p w14:paraId="1159E879" w14:textId="77777777" w:rsidR="001F2A7D" w:rsidRPr="003D7C98" w:rsidRDefault="001F2A7D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Society for Prevention Research</w:t>
      </w:r>
    </w:p>
    <w:p w14:paraId="20C27D84" w14:textId="77777777" w:rsidR="001F2A7D" w:rsidRDefault="001F2A7D" w:rsidP="001F2A7D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Society for Research on Educational Effectiveness</w:t>
      </w:r>
    </w:p>
    <w:p w14:paraId="117426CF" w14:textId="77777777" w:rsidR="00A27B7A" w:rsidRPr="003D7C98" w:rsidRDefault="00A27B7A" w:rsidP="00A27B7A">
      <w:pPr>
        <w:pStyle w:val="BodyText"/>
        <w:spacing w:after="120"/>
        <w:rPr>
          <w:rFonts w:ascii="Garamond" w:hAnsi="Garamond"/>
          <w:sz w:val="22"/>
          <w:szCs w:val="22"/>
        </w:rPr>
      </w:pPr>
      <w:r w:rsidRPr="003D7C98">
        <w:rPr>
          <w:rFonts w:ascii="Garamond" w:hAnsi="Garamond"/>
          <w:sz w:val="22"/>
          <w:szCs w:val="22"/>
        </w:rPr>
        <w:t>Association for Public Policy and Management</w:t>
      </w:r>
    </w:p>
    <w:p w14:paraId="6A460428" w14:textId="1B708850" w:rsidR="002E0D5F" w:rsidRPr="003D7C98" w:rsidRDefault="00317D07" w:rsidP="00EA7FDE">
      <w:pPr>
        <w:pStyle w:val="BodyText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American Educational Research Association</w:t>
      </w:r>
    </w:p>
    <w:sectPr w:rsidR="002E0D5F" w:rsidRPr="003D7C98" w:rsidSect="00EE54F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FE14" w14:textId="77777777" w:rsidR="00F76ED1" w:rsidRDefault="00F76ED1">
      <w:r>
        <w:separator/>
      </w:r>
    </w:p>
  </w:endnote>
  <w:endnote w:type="continuationSeparator" w:id="0">
    <w:p w14:paraId="61405876" w14:textId="77777777" w:rsidR="00F76ED1" w:rsidRDefault="00F7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Aste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8F81" w14:textId="16D37135" w:rsidR="00946081" w:rsidRDefault="00946081" w:rsidP="00F87549">
    <w:pPr>
      <w:pStyle w:val="Footer"/>
      <w:ind w:left="720"/>
      <w:jc w:val="right"/>
      <w:rPr>
        <w:rFonts w:ascii="Garamond" w:hAnsi="Garamond"/>
      </w:rPr>
    </w:pPr>
    <w:r>
      <w:rPr>
        <w:rFonts w:ascii="Garamond" w:hAnsi="Garamond"/>
      </w:rPr>
      <w:t xml:space="preserve"> </w:t>
    </w:r>
  </w:p>
  <w:p w14:paraId="22E9E7AD" w14:textId="48AAB494" w:rsidR="00946081" w:rsidRPr="00E76E77" w:rsidRDefault="00946081" w:rsidP="00120064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pamela.morris@nyu.edu</w:t>
    </w:r>
  </w:p>
  <w:p w14:paraId="5455481C" w14:textId="525A2837" w:rsidR="00946081" w:rsidRDefault="00946081" w:rsidP="00120064">
    <w:pPr>
      <w:pStyle w:val="Footer"/>
      <w:ind w:left="720"/>
      <w:jc w:val="right"/>
      <w:rPr>
        <w:rFonts w:ascii="Garamond" w:hAnsi="Garamond"/>
        <w:noProof/>
      </w:rPr>
    </w:pPr>
    <w:r>
      <w:rPr>
        <w:rFonts w:ascii="Garamond" w:hAnsi="Garamond"/>
      </w:rPr>
      <w:t xml:space="preserve">page </w:t>
    </w:r>
    <w:r w:rsidRPr="00F87549">
      <w:rPr>
        <w:rFonts w:ascii="Garamond" w:hAnsi="Garamond"/>
      </w:rPr>
      <w:fldChar w:fldCharType="begin"/>
    </w:r>
    <w:r w:rsidRPr="00F87549">
      <w:rPr>
        <w:rFonts w:ascii="Garamond" w:hAnsi="Garamond"/>
      </w:rPr>
      <w:instrText xml:space="preserve"> PAGE   \* MERGEFORMAT </w:instrText>
    </w:r>
    <w:r w:rsidRPr="00F87549">
      <w:rPr>
        <w:rFonts w:ascii="Garamond" w:hAnsi="Garamond"/>
      </w:rPr>
      <w:fldChar w:fldCharType="separate"/>
    </w:r>
    <w:r>
      <w:rPr>
        <w:rFonts w:ascii="Garamond" w:hAnsi="Garamond"/>
        <w:noProof/>
      </w:rPr>
      <w:t>22</w:t>
    </w:r>
    <w:r w:rsidRPr="00F87549">
      <w:rPr>
        <w:rFonts w:ascii="Garamond" w:hAnsi="Garamond"/>
        <w:noProof/>
      </w:rPr>
      <w:fldChar w:fldCharType="end"/>
    </w:r>
  </w:p>
  <w:p w14:paraId="1D273FDA" w14:textId="77777777" w:rsidR="00946081" w:rsidRDefault="0094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B053" w14:textId="77777777" w:rsidR="00B42AE4" w:rsidRPr="00E76E77" w:rsidRDefault="00B42AE4" w:rsidP="00B42AE4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pamela.morris@nyu.edu</w:t>
    </w:r>
  </w:p>
  <w:p w14:paraId="37584083" w14:textId="77777777" w:rsidR="00B42AE4" w:rsidRDefault="00B42AE4" w:rsidP="00B42AE4">
    <w:pPr>
      <w:pStyle w:val="Footer"/>
      <w:ind w:left="720"/>
      <w:jc w:val="right"/>
      <w:rPr>
        <w:rFonts w:ascii="Garamond" w:hAnsi="Garamond"/>
        <w:noProof/>
      </w:rPr>
    </w:pPr>
    <w:r>
      <w:rPr>
        <w:rFonts w:ascii="Garamond" w:hAnsi="Garamond"/>
      </w:rPr>
      <w:t xml:space="preserve">page </w:t>
    </w:r>
    <w:r w:rsidRPr="00F87549">
      <w:rPr>
        <w:rFonts w:ascii="Garamond" w:hAnsi="Garamond"/>
      </w:rPr>
      <w:fldChar w:fldCharType="begin"/>
    </w:r>
    <w:r w:rsidRPr="00F87549">
      <w:rPr>
        <w:rFonts w:ascii="Garamond" w:hAnsi="Garamond"/>
      </w:rPr>
      <w:instrText xml:space="preserve"> PAGE   \* MERGEFORMAT </w:instrText>
    </w:r>
    <w:r w:rsidRPr="00F87549">
      <w:rPr>
        <w:rFonts w:ascii="Garamond" w:hAnsi="Garamond"/>
      </w:rPr>
      <w:fldChar w:fldCharType="separate"/>
    </w:r>
    <w:r>
      <w:rPr>
        <w:rFonts w:ascii="Garamond" w:hAnsi="Garamond"/>
      </w:rPr>
      <w:t>2</w:t>
    </w:r>
    <w:r w:rsidRPr="00F87549">
      <w:rPr>
        <w:rFonts w:ascii="Garamond" w:hAnsi="Garamond"/>
        <w:noProof/>
      </w:rPr>
      <w:fldChar w:fldCharType="end"/>
    </w:r>
  </w:p>
  <w:p w14:paraId="3704C7A4" w14:textId="77777777" w:rsidR="00B42AE4" w:rsidRPr="00B42AE4" w:rsidRDefault="00B42AE4" w:rsidP="00B4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4150" w14:textId="77777777" w:rsidR="00F76ED1" w:rsidRDefault="00F76ED1">
      <w:r>
        <w:separator/>
      </w:r>
    </w:p>
  </w:footnote>
  <w:footnote w:type="continuationSeparator" w:id="0">
    <w:p w14:paraId="19C05ACE" w14:textId="77777777" w:rsidR="00F76ED1" w:rsidRDefault="00F7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E3F3" w14:textId="057000D1" w:rsidR="00946081" w:rsidRPr="000D3E55" w:rsidRDefault="00946081" w:rsidP="00E302DC">
    <w:pPr>
      <w:pStyle w:val="Header"/>
      <w:rPr>
        <w:rFonts w:ascii="Garamond" w:hAnsi="Garamond"/>
        <w:sz w:val="24"/>
        <w:szCs w:val="24"/>
      </w:rPr>
    </w:pPr>
    <w:r w:rsidRPr="000D3E55">
      <w:rPr>
        <w:rFonts w:ascii="Garamond" w:hAnsi="Garamond"/>
        <w:sz w:val="24"/>
        <w:szCs w:val="24"/>
      </w:rPr>
      <w:t>PAMELA A. MORRIS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AEE7" w14:textId="468C7E3B" w:rsidR="00946081" w:rsidRPr="00E76E77" w:rsidRDefault="00946081" w:rsidP="00B42AE4">
    <w:pPr>
      <w:pStyle w:val="Footer"/>
      <w:tabs>
        <w:tab w:val="clear" w:pos="4320"/>
        <w:tab w:val="center" w:pos="4950"/>
        <w:tab w:val="left" w:pos="6390"/>
        <w:tab w:val="left" w:pos="6480"/>
      </w:tabs>
      <w:rPr>
        <w:rFonts w:ascii="Garamond" w:hAnsi="Garamond"/>
        <w:noProof/>
      </w:rPr>
    </w:pPr>
    <w:r w:rsidRPr="000D3E55">
      <w:rPr>
        <w:rFonts w:ascii="Garamond" w:hAnsi="Garamond"/>
        <w:b/>
        <w:color w:val="000000" w:themeColor="text1"/>
        <w:sz w:val="28"/>
        <w:szCs w:val="28"/>
      </w:rPr>
      <w:t>PAMELA A. MORRIS,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BAC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61F81"/>
    <w:multiLevelType w:val="hybridMultilevel"/>
    <w:tmpl w:val="817E5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F0921"/>
    <w:multiLevelType w:val="multilevel"/>
    <w:tmpl w:val="C7768E3A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" w15:restartNumberingAfterBreak="0">
    <w:nsid w:val="401D6B12"/>
    <w:multiLevelType w:val="multilevel"/>
    <w:tmpl w:val="B0E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6325A"/>
    <w:multiLevelType w:val="hybridMultilevel"/>
    <w:tmpl w:val="B498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38ED"/>
    <w:multiLevelType w:val="multilevel"/>
    <w:tmpl w:val="36C4847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6" w15:restartNumberingAfterBreak="0">
    <w:nsid w:val="57692E7F"/>
    <w:multiLevelType w:val="hybridMultilevel"/>
    <w:tmpl w:val="37D4416E"/>
    <w:lvl w:ilvl="0" w:tplc="B4803F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770"/>
    <w:multiLevelType w:val="multilevel"/>
    <w:tmpl w:val="B456F078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8" w15:restartNumberingAfterBreak="0">
    <w:nsid w:val="6B9D2599"/>
    <w:multiLevelType w:val="multilevel"/>
    <w:tmpl w:val="3DCC4266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9" w15:restartNumberingAfterBreak="0">
    <w:nsid w:val="6CFB3802"/>
    <w:multiLevelType w:val="multilevel"/>
    <w:tmpl w:val="3DCC4266"/>
    <w:lvl w:ilvl="0">
      <w:start w:val="200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1">
      <w:start w:val="2010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0" w15:restartNumberingAfterBreak="0">
    <w:nsid w:val="76EA3E6D"/>
    <w:multiLevelType w:val="hybridMultilevel"/>
    <w:tmpl w:val="38B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4246"/>
    <w:multiLevelType w:val="hybridMultilevel"/>
    <w:tmpl w:val="5214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FD"/>
    <w:rsid w:val="00000432"/>
    <w:rsid w:val="00001737"/>
    <w:rsid w:val="00002793"/>
    <w:rsid w:val="00004C91"/>
    <w:rsid w:val="00012676"/>
    <w:rsid w:val="00014AF7"/>
    <w:rsid w:val="0002024F"/>
    <w:rsid w:val="00021A95"/>
    <w:rsid w:val="00022E49"/>
    <w:rsid w:val="000233B9"/>
    <w:rsid w:val="00025A66"/>
    <w:rsid w:val="000269B6"/>
    <w:rsid w:val="000326AB"/>
    <w:rsid w:val="000333DD"/>
    <w:rsid w:val="000336CD"/>
    <w:rsid w:val="00036D96"/>
    <w:rsid w:val="00045530"/>
    <w:rsid w:val="00051DBF"/>
    <w:rsid w:val="00053EA1"/>
    <w:rsid w:val="00062451"/>
    <w:rsid w:val="00063311"/>
    <w:rsid w:val="00067268"/>
    <w:rsid w:val="00067764"/>
    <w:rsid w:val="00071FE8"/>
    <w:rsid w:val="00074A5A"/>
    <w:rsid w:val="00077E1B"/>
    <w:rsid w:val="00080795"/>
    <w:rsid w:val="00085FC8"/>
    <w:rsid w:val="00087CC3"/>
    <w:rsid w:val="00094B46"/>
    <w:rsid w:val="000971A6"/>
    <w:rsid w:val="0009726D"/>
    <w:rsid w:val="000A0A6E"/>
    <w:rsid w:val="000A56D1"/>
    <w:rsid w:val="000B41A5"/>
    <w:rsid w:val="000C0CA2"/>
    <w:rsid w:val="000D0A31"/>
    <w:rsid w:val="000D19EA"/>
    <w:rsid w:val="000D3E55"/>
    <w:rsid w:val="000D4E60"/>
    <w:rsid w:val="000E0651"/>
    <w:rsid w:val="000E3A52"/>
    <w:rsid w:val="000E3EEF"/>
    <w:rsid w:val="000E5F13"/>
    <w:rsid w:val="000E602F"/>
    <w:rsid w:val="000F0139"/>
    <w:rsid w:val="000F0198"/>
    <w:rsid w:val="000F028F"/>
    <w:rsid w:val="000F4D71"/>
    <w:rsid w:val="00100537"/>
    <w:rsid w:val="001021A8"/>
    <w:rsid w:val="00110DEA"/>
    <w:rsid w:val="00112046"/>
    <w:rsid w:val="00113005"/>
    <w:rsid w:val="001151BF"/>
    <w:rsid w:val="0011744F"/>
    <w:rsid w:val="00120064"/>
    <w:rsid w:val="00120C82"/>
    <w:rsid w:val="00122BF5"/>
    <w:rsid w:val="001327D3"/>
    <w:rsid w:val="00136846"/>
    <w:rsid w:val="0014132A"/>
    <w:rsid w:val="00147F38"/>
    <w:rsid w:val="00150C45"/>
    <w:rsid w:val="00151D30"/>
    <w:rsid w:val="00154259"/>
    <w:rsid w:val="001579B7"/>
    <w:rsid w:val="00160BA8"/>
    <w:rsid w:val="00163BF3"/>
    <w:rsid w:val="00184FB6"/>
    <w:rsid w:val="00191E7E"/>
    <w:rsid w:val="001923EC"/>
    <w:rsid w:val="001935B0"/>
    <w:rsid w:val="0019364E"/>
    <w:rsid w:val="001B1E38"/>
    <w:rsid w:val="001B224B"/>
    <w:rsid w:val="001B4F9C"/>
    <w:rsid w:val="001B67EE"/>
    <w:rsid w:val="001B7947"/>
    <w:rsid w:val="001C081F"/>
    <w:rsid w:val="001D020E"/>
    <w:rsid w:val="001D1D67"/>
    <w:rsid w:val="001E3582"/>
    <w:rsid w:val="001E5A0D"/>
    <w:rsid w:val="001E64D6"/>
    <w:rsid w:val="001E6C2D"/>
    <w:rsid w:val="001F1714"/>
    <w:rsid w:val="001F2A7D"/>
    <w:rsid w:val="001F4D40"/>
    <w:rsid w:val="001F7AB6"/>
    <w:rsid w:val="002026E9"/>
    <w:rsid w:val="002101A7"/>
    <w:rsid w:val="00212200"/>
    <w:rsid w:val="00216A88"/>
    <w:rsid w:val="00220520"/>
    <w:rsid w:val="002212C0"/>
    <w:rsid w:val="00225778"/>
    <w:rsid w:val="0023274A"/>
    <w:rsid w:val="00235BB6"/>
    <w:rsid w:val="00242419"/>
    <w:rsid w:val="00243979"/>
    <w:rsid w:val="00243B86"/>
    <w:rsid w:val="00245F1C"/>
    <w:rsid w:val="0024637C"/>
    <w:rsid w:val="00254B77"/>
    <w:rsid w:val="00256A73"/>
    <w:rsid w:val="00256D42"/>
    <w:rsid w:val="0026007A"/>
    <w:rsid w:val="0026503B"/>
    <w:rsid w:val="002709A7"/>
    <w:rsid w:val="00272151"/>
    <w:rsid w:val="0027649B"/>
    <w:rsid w:val="00280061"/>
    <w:rsid w:val="00282947"/>
    <w:rsid w:val="002858BE"/>
    <w:rsid w:val="00285B53"/>
    <w:rsid w:val="0029444C"/>
    <w:rsid w:val="002963D8"/>
    <w:rsid w:val="002A07A1"/>
    <w:rsid w:val="002A2A85"/>
    <w:rsid w:val="002A3693"/>
    <w:rsid w:val="002A414F"/>
    <w:rsid w:val="002A4AA6"/>
    <w:rsid w:val="002A5279"/>
    <w:rsid w:val="002A6634"/>
    <w:rsid w:val="002B4290"/>
    <w:rsid w:val="002C1431"/>
    <w:rsid w:val="002C3DC4"/>
    <w:rsid w:val="002C63A6"/>
    <w:rsid w:val="002D126B"/>
    <w:rsid w:val="002E0D5F"/>
    <w:rsid w:val="002E10AC"/>
    <w:rsid w:val="002E52CE"/>
    <w:rsid w:val="002F01B2"/>
    <w:rsid w:val="002F613A"/>
    <w:rsid w:val="002F690D"/>
    <w:rsid w:val="002F79D5"/>
    <w:rsid w:val="0031679A"/>
    <w:rsid w:val="00317D07"/>
    <w:rsid w:val="00321CE6"/>
    <w:rsid w:val="003304AD"/>
    <w:rsid w:val="00330A6A"/>
    <w:rsid w:val="00330D10"/>
    <w:rsid w:val="00335255"/>
    <w:rsid w:val="00335FEA"/>
    <w:rsid w:val="00336609"/>
    <w:rsid w:val="0033699C"/>
    <w:rsid w:val="003400BF"/>
    <w:rsid w:val="00341D12"/>
    <w:rsid w:val="0034206F"/>
    <w:rsid w:val="003454B4"/>
    <w:rsid w:val="00345AD4"/>
    <w:rsid w:val="00352DCA"/>
    <w:rsid w:val="00355220"/>
    <w:rsid w:val="003635F9"/>
    <w:rsid w:val="00363F12"/>
    <w:rsid w:val="003805AB"/>
    <w:rsid w:val="00380956"/>
    <w:rsid w:val="00382BFB"/>
    <w:rsid w:val="00391560"/>
    <w:rsid w:val="00397C92"/>
    <w:rsid w:val="003A01A1"/>
    <w:rsid w:val="003A1352"/>
    <w:rsid w:val="003A1555"/>
    <w:rsid w:val="003A21C3"/>
    <w:rsid w:val="003B0217"/>
    <w:rsid w:val="003B0FFD"/>
    <w:rsid w:val="003B2E31"/>
    <w:rsid w:val="003C1479"/>
    <w:rsid w:val="003D0CBC"/>
    <w:rsid w:val="003D15BD"/>
    <w:rsid w:val="003D1DE1"/>
    <w:rsid w:val="003D3B49"/>
    <w:rsid w:val="003D7C98"/>
    <w:rsid w:val="003E15E6"/>
    <w:rsid w:val="003F01E9"/>
    <w:rsid w:val="003F683A"/>
    <w:rsid w:val="003F6E56"/>
    <w:rsid w:val="00403150"/>
    <w:rsid w:val="00403B39"/>
    <w:rsid w:val="004154DE"/>
    <w:rsid w:val="00420773"/>
    <w:rsid w:val="00421566"/>
    <w:rsid w:val="00426DDF"/>
    <w:rsid w:val="00431DB1"/>
    <w:rsid w:val="00433843"/>
    <w:rsid w:val="004437F6"/>
    <w:rsid w:val="0044460A"/>
    <w:rsid w:val="004548A2"/>
    <w:rsid w:val="00456AFA"/>
    <w:rsid w:val="00456C45"/>
    <w:rsid w:val="004628D5"/>
    <w:rsid w:val="00463208"/>
    <w:rsid w:val="004675B0"/>
    <w:rsid w:val="00472D6D"/>
    <w:rsid w:val="004834BD"/>
    <w:rsid w:val="004842A1"/>
    <w:rsid w:val="00486BFF"/>
    <w:rsid w:val="00492AB3"/>
    <w:rsid w:val="0049504A"/>
    <w:rsid w:val="0049666A"/>
    <w:rsid w:val="004A2FE4"/>
    <w:rsid w:val="004A48FD"/>
    <w:rsid w:val="004A6390"/>
    <w:rsid w:val="004B5902"/>
    <w:rsid w:val="004C0EDA"/>
    <w:rsid w:val="004D2712"/>
    <w:rsid w:val="004D73DF"/>
    <w:rsid w:val="004E17B2"/>
    <w:rsid w:val="004F37BC"/>
    <w:rsid w:val="004F3B83"/>
    <w:rsid w:val="005062EF"/>
    <w:rsid w:val="0051163D"/>
    <w:rsid w:val="005149AB"/>
    <w:rsid w:val="005174C0"/>
    <w:rsid w:val="005206E1"/>
    <w:rsid w:val="005215BF"/>
    <w:rsid w:val="005304E3"/>
    <w:rsid w:val="00535A6A"/>
    <w:rsid w:val="005465A4"/>
    <w:rsid w:val="005521D5"/>
    <w:rsid w:val="00552F45"/>
    <w:rsid w:val="005542BF"/>
    <w:rsid w:val="0056659D"/>
    <w:rsid w:val="00567B98"/>
    <w:rsid w:val="00567D01"/>
    <w:rsid w:val="00573501"/>
    <w:rsid w:val="00573B23"/>
    <w:rsid w:val="00575A48"/>
    <w:rsid w:val="00582AC7"/>
    <w:rsid w:val="00582C03"/>
    <w:rsid w:val="00591472"/>
    <w:rsid w:val="00592031"/>
    <w:rsid w:val="00593A79"/>
    <w:rsid w:val="005961FF"/>
    <w:rsid w:val="005A22DC"/>
    <w:rsid w:val="005A7361"/>
    <w:rsid w:val="005A7919"/>
    <w:rsid w:val="005B1BAA"/>
    <w:rsid w:val="005B6CED"/>
    <w:rsid w:val="005C0CC8"/>
    <w:rsid w:val="005C299F"/>
    <w:rsid w:val="005C7EDE"/>
    <w:rsid w:val="005D709E"/>
    <w:rsid w:val="005E1AE1"/>
    <w:rsid w:val="005E7273"/>
    <w:rsid w:val="005F0D18"/>
    <w:rsid w:val="005F2B50"/>
    <w:rsid w:val="005F4709"/>
    <w:rsid w:val="005F48C2"/>
    <w:rsid w:val="006017DE"/>
    <w:rsid w:val="006129E2"/>
    <w:rsid w:val="00613F17"/>
    <w:rsid w:val="006153E9"/>
    <w:rsid w:val="00615D96"/>
    <w:rsid w:val="00616A1A"/>
    <w:rsid w:val="00622775"/>
    <w:rsid w:val="0062567D"/>
    <w:rsid w:val="00626B03"/>
    <w:rsid w:val="00626C86"/>
    <w:rsid w:val="006279EB"/>
    <w:rsid w:val="00632D10"/>
    <w:rsid w:val="00633DE7"/>
    <w:rsid w:val="00633FE8"/>
    <w:rsid w:val="0063548F"/>
    <w:rsid w:val="00637679"/>
    <w:rsid w:val="006417EF"/>
    <w:rsid w:val="006418CB"/>
    <w:rsid w:val="006430EA"/>
    <w:rsid w:val="006453A0"/>
    <w:rsid w:val="00645AAE"/>
    <w:rsid w:val="0064669B"/>
    <w:rsid w:val="0065087B"/>
    <w:rsid w:val="00654B4B"/>
    <w:rsid w:val="00664614"/>
    <w:rsid w:val="00667CCD"/>
    <w:rsid w:val="00670B4D"/>
    <w:rsid w:val="00674AC2"/>
    <w:rsid w:val="00677C98"/>
    <w:rsid w:val="00681CA2"/>
    <w:rsid w:val="00684A32"/>
    <w:rsid w:val="006852CD"/>
    <w:rsid w:val="00685FF6"/>
    <w:rsid w:val="0068663A"/>
    <w:rsid w:val="006908F3"/>
    <w:rsid w:val="00692635"/>
    <w:rsid w:val="00693D04"/>
    <w:rsid w:val="00694A5D"/>
    <w:rsid w:val="00697B3D"/>
    <w:rsid w:val="006A02C8"/>
    <w:rsid w:val="006A0BEA"/>
    <w:rsid w:val="006A282D"/>
    <w:rsid w:val="006A34A2"/>
    <w:rsid w:val="006A7037"/>
    <w:rsid w:val="006B0BF3"/>
    <w:rsid w:val="006B20A4"/>
    <w:rsid w:val="006B6090"/>
    <w:rsid w:val="006C0DB7"/>
    <w:rsid w:val="006C21EB"/>
    <w:rsid w:val="006C45B5"/>
    <w:rsid w:val="006D101A"/>
    <w:rsid w:val="006D6353"/>
    <w:rsid w:val="006D7851"/>
    <w:rsid w:val="006D7EFF"/>
    <w:rsid w:val="006E13EA"/>
    <w:rsid w:val="006E24C7"/>
    <w:rsid w:val="006E68C0"/>
    <w:rsid w:val="006F4B38"/>
    <w:rsid w:val="006F50B8"/>
    <w:rsid w:val="00701E30"/>
    <w:rsid w:val="00704364"/>
    <w:rsid w:val="00707DB5"/>
    <w:rsid w:val="00714AC0"/>
    <w:rsid w:val="00722C85"/>
    <w:rsid w:val="00722E14"/>
    <w:rsid w:val="00732DCF"/>
    <w:rsid w:val="007330F1"/>
    <w:rsid w:val="00744238"/>
    <w:rsid w:val="00747C24"/>
    <w:rsid w:val="00750CD7"/>
    <w:rsid w:val="00752C59"/>
    <w:rsid w:val="00756BE1"/>
    <w:rsid w:val="007625F9"/>
    <w:rsid w:val="0076735C"/>
    <w:rsid w:val="00773120"/>
    <w:rsid w:val="007740E9"/>
    <w:rsid w:val="00781486"/>
    <w:rsid w:val="00790612"/>
    <w:rsid w:val="007924F5"/>
    <w:rsid w:val="00796459"/>
    <w:rsid w:val="007A1044"/>
    <w:rsid w:val="007A41FF"/>
    <w:rsid w:val="007B2CE5"/>
    <w:rsid w:val="007B3C46"/>
    <w:rsid w:val="007B4018"/>
    <w:rsid w:val="007B55B4"/>
    <w:rsid w:val="007B6506"/>
    <w:rsid w:val="007C0D90"/>
    <w:rsid w:val="007C2793"/>
    <w:rsid w:val="007C6761"/>
    <w:rsid w:val="007D23D8"/>
    <w:rsid w:val="007D2AF9"/>
    <w:rsid w:val="007D3A99"/>
    <w:rsid w:val="007E005A"/>
    <w:rsid w:val="007E3DCE"/>
    <w:rsid w:val="007F3E4C"/>
    <w:rsid w:val="007F4780"/>
    <w:rsid w:val="007F4954"/>
    <w:rsid w:val="007F5840"/>
    <w:rsid w:val="008011B0"/>
    <w:rsid w:val="00802F17"/>
    <w:rsid w:val="00806C78"/>
    <w:rsid w:val="0081101A"/>
    <w:rsid w:val="0081631D"/>
    <w:rsid w:val="00820D1E"/>
    <w:rsid w:val="00822207"/>
    <w:rsid w:val="00825D02"/>
    <w:rsid w:val="00826D9B"/>
    <w:rsid w:val="00826E38"/>
    <w:rsid w:val="008319D5"/>
    <w:rsid w:val="00833192"/>
    <w:rsid w:val="00837C67"/>
    <w:rsid w:val="00837EB0"/>
    <w:rsid w:val="008446AC"/>
    <w:rsid w:val="008471FA"/>
    <w:rsid w:val="00850E8C"/>
    <w:rsid w:val="00854707"/>
    <w:rsid w:val="00854BF5"/>
    <w:rsid w:val="00854E2B"/>
    <w:rsid w:val="00856E3E"/>
    <w:rsid w:val="0087256E"/>
    <w:rsid w:val="00882F58"/>
    <w:rsid w:val="008832B8"/>
    <w:rsid w:val="008838E6"/>
    <w:rsid w:val="0089494A"/>
    <w:rsid w:val="008975A8"/>
    <w:rsid w:val="008A1D64"/>
    <w:rsid w:val="008A4E84"/>
    <w:rsid w:val="008B1224"/>
    <w:rsid w:val="008B1E60"/>
    <w:rsid w:val="008B5F57"/>
    <w:rsid w:val="008B6296"/>
    <w:rsid w:val="008C2721"/>
    <w:rsid w:val="008C535B"/>
    <w:rsid w:val="008D10D7"/>
    <w:rsid w:val="008D28C0"/>
    <w:rsid w:val="008D3431"/>
    <w:rsid w:val="008E3531"/>
    <w:rsid w:val="008E4B84"/>
    <w:rsid w:val="008E677F"/>
    <w:rsid w:val="008F7FCD"/>
    <w:rsid w:val="009008CF"/>
    <w:rsid w:val="009036EA"/>
    <w:rsid w:val="009057ED"/>
    <w:rsid w:val="00905B1F"/>
    <w:rsid w:val="0090686C"/>
    <w:rsid w:val="0090758A"/>
    <w:rsid w:val="00907829"/>
    <w:rsid w:val="00912673"/>
    <w:rsid w:val="00916F33"/>
    <w:rsid w:val="00922E72"/>
    <w:rsid w:val="00937BC8"/>
    <w:rsid w:val="00946081"/>
    <w:rsid w:val="00951D18"/>
    <w:rsid w:val="009534A4"/>
    <w:rsid w:val="009557A6"/>
    <w:rsid w:val="0095713E"/>
    <w:rsid w:val="0096322C"/>
    <w:rsid w:val="00963603"/>
    <w:rsid w:val="00963F60"/>
    <w:rsid w:val="009669B4"/>
    <w:rsid w:val="009700E5"/>
    <w:rsid w:val="00970754"/>
    <w:rsid w:val="00986B09"/>
    <w:rsid w:val="0098740D"/>
    <w:rsid w:val="00991ADC"/>
    <w:rsid w:val="00992400"/>
    <w:rsid w:val="009A3855"/>
    <w:rsid w:val="009A70B5"/>
    <w:rsid w:val="009B1823"/>
    <w:rsid w:val="009C14BF"/>
    <w:rsid w:val="009C43FD"/>
    <w:rsid w:val="009C45BF"/>
    <w:rsid w:val="009D0810"/>
    <w:rsid w:val="009D2857"/>
    <w:rsid w:val="009D3555"/>
    <w:rsid w:val="009D64D6"/>
    <w:rsid w:val="009D6C2F"/>
    <w:rsid w:val="009E11D8"/>
    <w:rsid w:val="009E3C33"/>
    <w:rsid w:val="009E6989"/>
    <w:rsid w:val="009E698A"/>
    <w:rsid w:val="009F3200"/>
    <w:rsid w:val="009F3312"/>
    <w:rsid w:val="00A01987"/>
    <w:rsid w:val="00A03EF5"/>
    <w:rsid w:val="00A1106E"/>
    <w:rsid w:val="00A119BA"/>
    <w:rsid w:val="00A143AE"/>
    <w:rsid w:val="00A23427"/>
    <w:rsid w:val="00A27B7A"/>
    <w:rsid w:val="00A35359"/>
    <w:rsid w:val="00A40313"/>
    <w:rsid w:val="00A41BA2"/>
    <w:rsid w:val="00A43F7F"/>
    <w:rsid w:val="00A442CB"/>
    <w:rsid w:val="00A56105"/>
    <w:rsid w:val="00A56E51"/>
    <w:rsid w:val="00A601AB"/>
    <w:rsid w:val="00A64852"/>
    <w:rsid w:val="00A6524E"/>
    <w:rsid w:val="00A676A5"/>
    <w:rsid w:val="00A74E3A"/>
    <w:rsid w:val="00A760C7"/>
    <w:rsid w:val="00A77AFC"/>
    <w:rsid w:val="00A817E2"/>
    <w:rsid w:val="00A82EAC"/>
    <w:rsid w:val="00A84B68"/>
    <w:rsid w:val="00A9158C"/>
    <w:rsid w:val="00AA02CE"/>
    <w:rsid w:val="00AA34EF"/>
    <w:rsid w:val="00AA5E1C"/>
    <w:rsid w:val="00AC1C32"/>
    <w:rsid w:val="00AC3C76"/>
    <w:rsid w:val="00AC6A75"/>
    <w:rsid w:val="00AE056B"/>
    <w:rsid w:val="00AE100F"/>
    <w:rsid w:val="00AE72D8"/>
    <w:rsid w:val="00AE73CB"/>
    <w:rsid w:val="00AF044D"/>
    <w:rsid w:val="00AF22A9"/>
    <w:rsid w:val="00AF5F48"/>
    <w:rsid w:val="00AF7353"/>
    <w:rsid w:val="00B0201F"/>
    <w:rsid w:val="00B04AA5"/>
    <w:rsid w:val="00B07BB4"/>
    <w:rsid w:val="00B11FA5"/>
    <w:rsid w:val="00B12486"/>
    <w:rsid w:val="00B16E41"/>
    <w:rsid w:val="00B2145C"/>
    <w:rsid w:val="00B23A07"/>
    <w:rsid w:val="00B25DAA"/>
    <w:rsid w:val="00B35583"/>
    <w:rsid w:val="00B3660B"/>
    <w:rsid w:val="00B40205"/>
    <w:rsid w:val="00B42AE4"/>
    <w:rsid w:val="00B46113"/>
    <w:rsid w:val="00B467C0"/>
    <w:rsid w:val="00B555E3"/>
    <w:rsid w:val="00B55BF8"/>
    <w:rsid w:val="00B5786D"/>
    <w:rsid w:val="00B62912"/>
    <w:rsid w:val="00B65BC4"/>
    <w:rsid w:val="00B66524"/>
    <w:rsid w:val="00B6751E"/>
    <w:rsid w:val="00B70CE7"/>
    <w:rsid w:val="00B728DD"/>
    <w:rsid w:val="00B75E7E"/>
    <w:rsid w:val="00B81385"/>
    <w:rsid w:val="00B848EA"/>
    <w:rsid w:val="00B84E26"/>
    <w:rsid w:val="00B96CE9"/>
    <w:rsid w:val="00BA1BFA"/>
    <w:rsid w:val="00BA3CD8"/>
    <w:rsid w:val="00BB12DB"/>
    <w:rsid w:val="00BB203D"/>
    <w:rsid w:val="00BB5A63"/>
    <w:rsid w:val="00BB7F13"/>
    <w:rsid w:val="00BC1041"/>
    <w:rsid w:val="00BC10CC"/>
    <w:rsid w:val="00BC4C04"/>
    <w:rsid w:val="00BC4F6A"/>
    <w:rsid w:val="00BD13EB"/>
    <w:rsid w:val="00BD46A5"/>
    <w:rsid w:val="00BE79BF"/>
    <w:rsid w:val="00BF780F"/>
    <w:rsid w:val="00C015E3"/>
    <w:rsid w:val="00C101A0"/>
    <w:rsid w:val="00C10F8D"/>
    <w:rsid w:val="00C139C1"/>
    <w:rsid w:val="00C16AA8"/>
    <w:rsid w:val="00C225E3"/>
    <w:rsid w:val="00C22E89"/>
    <w:rsid w:val="00C273BD"/>
    <w:rsid w:val="00C33256"/>
    <w:rsid w:val="00C34460"/>
    <w:rsid w:val="00C357DE"/>
    <w:rsid w:val="00C36C95"/>
    <w:rsid w:val="00C3796C"/>
    <w:rsid w:val="00C50C50"/>
    <w:rsid w:val="00C522C6"/>
    <w:rsid w:val="00C53A10"/>
    <w:rsid w:val="00C63389"/>
    <w:rsid w:val="00C64799"/>
    <w:rsid w:val="00C667C0"/>
    <w:rsid w:val="00C67ED9"/>
    <w:rsid w:val="00C7323B"/>
    <w:rsid w:val="00C84C6B"/>
    <w:rsid w:val="00C863E6"/>
    <w:rsid w:val="00C87EF0"/>
    <w:rsid w:val="00C90BE5"/>
    <w:rsid w:val="00C933BF"/>
    <w:rsid w:val="00C9392F"/>
    <w:rsid w:val="00C93CDE"/>
    <w:rsid w:val="00C94619"/>
    <w:rsid w:val="00C94E03"/>
    <w:rsid w:val="00C96196"/>
    <w:rsid w:val="00CA4611"/>
    <w:rsid w:val="00CB25A6"/>
    <w:rsid w:val="00CB7D89"/>
    <w:rsid w:val="00CC2562"/>
    <w:rsid w:val="00CC62FE"/>
    <w:rsid w:val="00CD3A03"/>
    <w:rsid w:val="00CD4252"/>
    <w:rsid w:val="00CD581A"/>
    <w:rsid w:val="00CD5BC1"/>
    <w:rsid w:val="00CD6014"/>
    <w:rsid w:val="00CE2B35"/>
    <w:rsid w:val="00CE3507"/>
    <w:rsid w:val="00CF0A7A"/>
    <w:rsid w:val="00CF16CC"/>
    <w:rsid w:val="00CF2963"/>
    <w:rsid w:val="00D15C44"/>
    <w:rsid w:val="00D245EB"/>
    <w:rsid w:val="00D24698"/>
    <w:rsid w:val="00D32E7B"/>
    <w:rsid w:val="00D3474B"/>
    <w:rsid w:val="00D359EB"/>
    <w:rsid w:val="00D37C58"/>
    <w:rsid w:val="00D4005F"/>
    <w:rsid w:val="00D410CF"/>
    <w:rsid w:val="00D42B3A"/>
    <w:rsid w:val="00D43B5E"/>
    <w:rsid w:val="00D53D17"/>
    <w:rsid w:val="00D6069D"/>
    <w:rsid w:val="00D61AFD"/>
    <w:rsid w:val="00D74D96"/>
    <w:rsid w:val="00D76C5C"/>
    <w:rsid w:val="00D81E55"/>
    <w:rsid w:val="00D83846"/>
    <w:rsid w:val="00D84E62"/>
    <w:rsid w:val="00D86D59"/>
    <w:rsid w:val="00DA37C8"/>
    <w:rsid w:val="00DA5995"/>
    <w:rsid w:val="00DB31E9"/>
    <w:rsid w:val="00DB348C"/>
    <w:rsid w:val="00DB52FA"/>
    <w:rsid w:val="00DB5444"/>
    <w:rsid w:val="00DC1C7B"/>
    <w:rsid w:val="00DC27B0"/>
    <w:rsid w:val="00DC2CE4"/>
    <w:rsid w:val="00DC3B3F"/>
    <w:rsid w:val="00DC7B17"/>
    <w:rsid w:val="00DD0552"/>
    <w:rsid w:val="00DD1FBA"/>
    <w:rsid w:val="00DD542D"/>
    <w:rsid w:val="00DE4F44"/>
    <w:rsid w:val="00DF2687"/>
    <w:rsid w:val="00DF47AE"/>
    <w:rsid w:val="00DF7FE5"/>
    <w:rsid w:val="00E12233"/>
    <w:rsid w:val="00E12D0E"/>
    <w:rsid w:val="00E13381"/>
    <w:rsid w:val="00E13AC8"/>
    <w:rsid w:val="00E25817"/>
    <w:rsid w:val="00E302DC"/>
    <w:rsid w:val="00E30A7A"/>
    <w:rsid w:val="00E34E4B"/>
    <w:rsid w:val="00E3629E"/>
    <w:rsid w:val="00E43BA8"/>
    <w:rsid w:val="00E53723"/>
    <w:rsid w:val="00E54B02"/>
    <w:rsid w:val="00E60971"/>
    <w:rsid w:val="00E619C8"/>
    <w:rsid w:val="00E65300"/>
    <w:rsid w:val="00E6573C"/>
    <w:rsid w:val="00E66269"/>
    <w:rsid w:val="00E74AF9"/>
    <w:rsid w:val="00E76D96"/>
    <w:rsid w:val="00E76E77"/>
    <w:rsid w:val="00E86C57"/>
    <w:rsid w:val="00E86D32"/>
    <w:rsid w:val="00EA61B1"/>
    <w:rsid w:val="00EA7FDE"/>
    <w:rsid w:val="00EB44E3"/>
    <w:rsid w:val="00EC38E4"/>
    <w:rsid w:val="00EC68D4"/>
    <w:rsid w:val="00ED7E37"/>
    <w:rsid w:val="00EE0122"/>
    <w:rsid w:val="00EE54F8"/>
    <w:rsid w:val="00EF2F75"/>
    <w:rsid w:val="00EF3878"/>
    <w:rsid w:val="00EF5F3C"/>
    <w:rsid w:val="00EF6009"/>
    <w:rsid w:val="00F02B20"/>
    <w:rsid w:val="00F15031"/>
    <w:rsid w:val="00F1636E"/>
    <w:rsid w:val="00F2022D"/>
    <w:rsid w:val="00F279FC"/>
    <w:rsid w:val="00F32328"/>
    <w:rsid w:val="00F34697"/>
    <w:rsid w:val="00F41791"/>
    <w:rsid w:val="00F508FC"/>
    <w:rsid w:val="00F575B8"/>
    <w:rsid w:val="00F57EC8"/>
    <w:rsid w:val="00F60A62"/>
    <w:rsid w:val="00F60E28"/>
    <w:rsid w:val="00F618EE"/>
    <w:rsid w:val="00F63A56"/>
    <w:rsid w:val="00F640D0"/>
    <w:rsid w:val="00F66B9B"/>
    <w:rsid w:val="00F67614"/>
    <w:rsid w:val="00F71F38"/>
    <w:rsid w:val="00F76ED1"/>
    <w:rsid w:val="00F87549"/>
    <w:rsid w:val="00FA39B5"/>
    <w:rsid w:val="00FA4E1A"/>
    <w:rsid w:val="00FA5003"/>
    <w:rsid w:val="00FB6074"/>
    <w:rsid w:val="00FC1BB4"/>
    <w:rsid w:val="00FC24F0"/>
    <w:rsid w:val="00FC27FC"/>
    <w:rsid w:val="00FD202A"/>
    <w:rsid w:val="00FD4318"/>
    <w:rsid w:val="00FD454D"/>
    <w:rsid w:val="00FE3149"/>
    <w:rsid w:val="00FE3E07"/>
    <w:rsid w:val="00FE48D6"/>
    <w:rsid w:val="00FF4C53"/>
    <w:rsid w:val="00FF581D"/>
    <w:rsid w:val="00FF6B56"/>
    <w:rsid w:val="00FF6D03"/>
    <w:rsid w:val="00FF7D4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965B"/>
  <w15:docId w15:val="{6FEE4F36-79F5-4808-A2E4-0661648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A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3DEE"/>
    <w:pPr>
      <w:keepNext/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3DEE"/>
    <w:pPr>
      <w:keepNext/>
      <w:tabs>
        <w:tab w:val="left" w:pos="1620"/>
        <w:tab w:val="right" w:pos="9360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4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C42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C42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C4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C42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B93DEE"/>
    <w:pPr>
      <w:overflowPunct w:val="0"/>
      <w:autoSpaceDE w:val="0"/>
      <w:autoSpaceDN w:val="0"/>
      <w:adjustRightInd w:val="0"/>
      <w:ind w:firstLine="720"/>
      <w:textAlignment w:val="baseline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1C423B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93DEE"/>
    <w:pPr>
      <w:widowControl w:val="0"/>
      <w:overflowPunct w:val="0"/>
      <w:autoSpaceDE w:val="0"/>
      <w:autoSpaceDN w:val="0"/>
      <w:adjustRightInd w:val="0"/>
      <w:ind w:left="440" w:hanging="440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C42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93DE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1C423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93DEE"/>
    <w:pPr>
      <w:overflowPunct w:val="0"/>
      <w:autoSpaceDE w:val="0"/>
      <w:autoSpaceDN w:val="0"/>
      <w:adjustRightInd w:val="0"/>
      <w:spacing w:after="120"/>
      <w:ind w:left="720" w:hanging="720"/>
      <w:textAlignment w:val="baseline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1C423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93DEE"/>
    <w:pPr>
      <w:widowControl w:val="0"/>
      <w:overflowPunct w:val="0"/>
      <w:autoSpaceDE w:val="0"/>
      <w:autoSpaceDN w:val="0"/>
      <w:adjustRightInd w:val="0"/>
      <w:spacing w:after="120"/>
      <w:ind w:left="450" w:hanging="450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C423B"/>
    <w:rPr>
      <w:sz w:val="16"/>
      <w:szCs w:val="16"/>
    </w:rPr>
  </w:style>
  <w:style w:type="character" w:styleId="Emphasis">
    <w:name w:val="Emphasis"/>
    <w:uiPriority w:val="20"/>
    <w:qFormat/>
    <w:rsid w:val="00F859BD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F859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859BD"/>
    <w:rPr>
      <w:rFonts w:cs="Times New Roman"/>
    </w:rPr>
  </w:style>
  <w:style w:type="character" w:styleId="PageNumber">
    <w:name w:val="page number"/>
    <w:uiPriority w:val="99"/>
    <w:rsid w:val="00F859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59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1C423B"/>
    <w:rPr>
      <w:sz w:val="20"/>
      <w:szCs w:val="20"/>
    </w:rPr>
  </w:style>
  <w:style w:type="paragraph" w:customStyle="1" w:styleId="maintextleft">
    <w:name w:val="maintextleft"/>
    <w:basedOn w:val="Normal"/>
    <w:uiPriority w:val="99"/>
    <w:rsid w:val="00F859B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aintextbldleft">
    <w:name w:val="maintextbldleft"/>
    <w:basedOn w:val="Normal"/>
    <w:uiPriority w:val="99"/>
    <w:rsid w:val="00F859B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F859B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F859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F859BD"/>
    <w:rPr>
      <w:rFonts w:ascii="Courier New" w:hAnsi="Courier New" w:cs="Courier New"/>
    </w:rPr>
  </w:style>
  <w:style w:type="paragraph" w:customStyle="1" w:styleId="MediumGrid1-Accent21">
    <w:name w:val="Medium Grid 1 - Accent 21"/>
    <w:basedOn w:val="Normal"/>
    <w:uiPriority w:val="99"/>
    <w:qFormat/>
    <w:rsid w:val="000A353B"/>
    <w:pPr>
      <w:ind w:left="720"/>
    </w:pPr>
  </w:style>
  <w:style w:type="paragraph" w:customStyle="1" w:styleId="CM6">
    <w:name w:val="CM6"/>
    <w:basedOn w:val="Normal"/>
    <w:next w:val="Normal"/>
    <w:uiPriority w:val="99"/>
    <w:rsid w:val="00BB3BA8"/>
    <w:pPr>
      <w:widowControl w:val="0"/>
      <w:autoSpaceDE w:val="0"/>
      <w:autoSpaceDN w:val="0"/>
      <w:adjustRightInd w:val="0"/>
    </w:pPr>
  </w:style>
  <w:style w:type="character" w:styleId="Strong">
    <w:name w:val="Strong"/>
    <w:uiPriority w:val="22"/>
    <w:qFormat/>
    <w:locked/>
    <w:rsid w:val="00C63389"/>
    <w:rPr>
      <w:b/>
      <w:bCs/>
    </w:rPr>
  </w:style>
  <w:style w:type="character" w:customStyle="1" w:styleId="apple-converted-space">
    <w:name w:val="apple-converted-space"/>
    <w:basedOn w:val="DefaultParagraphFont"/>
    <w:rsid w:val="00486BFF"/>
  </w:style>
  <w:style w:type="paragraph" w:customStyle="1" w:styleId="xl67">
    <w:name w:val="xl67"/>
    <w:basedOn w:val="Normal"/>
    <w:rsid w:val="00C10F8D"/>
    <w:pPr>
      <w:spacing w:before="100" w:beforeAutospacing="1" w:after="100" w:afterAutospacing="1"/>
      <w:jc w:val="center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D6D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72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D6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uiPriority w:val="99"/>
    <w:rsid w:val="00472D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D6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99C"/>
    <w:rPr>
      <w:color w:val="0000FF"/>
      <w:u w:val="single"/>
    </w:rPr>
  </w:style>
  <w:style w:type="paragraph" w:customStyle="1" w:styleId="subhead">
    <w:name w:val="subhead"/>
    <w:basedOn w:val="Normal"/>
    <w:rsid w:val="0033699C"/>
    <w:pPr>
      <w:spacing w:before="100" w:beforeAutospacing="1" w:after="100" w:afterAutospacing="1"/>
    </w:pPr>
  </w:style>
  <w:style w:type="paragraph" w:styleId="Revision">
    <w:name w:val="Revision"/>
    <w:hidden/>
    <w:uiPriority w:val="71"/>
    <w:rsid w:val="00F57EC8"/>
  </w:style>
  <w:style w:type="paragraph" w:customStyle="1" w:styleId="Default">
    <w:name w:val="Default"/>
    <w:rsid w:val="00BF78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uthorsname">
    <w:name w:val="authors__name"/>
    <w:basedOn w:val="DefaultParagraphFont"/>
    <w:rsid w:val="00C101A0"/>
  </w:style>
  <w:style w:type="character" w:customStyle="1" w:styleId="authorscontact">
    <w:name w:val="authors__contact"/>
    <w:basedOn w:val="DefaultParagraphFont"/>
    <w:rsid w:val="00C101A0"/>
  </w:style>
  <w:style w:type="character" w:customStyle="1" w:styleId="authors">
    <w:name w:val="authors"/>
    <w:basedOn w:val="DefaultParagraphFont"/>
    <w:rsid w:val="00EC38E4"/>
  </w:style>
  <w:style w:type="character" w:customStyle="1" w:styleId="Date1">
    <w:name w:val="Date1"/>
    <w:basedOn w:val="DefaultParagraphFont"/>
    <w:rsid w:val="00EC38E4"/>
  </w:style>
  <w:style w:type="character" w:customStyle="1" w:styleId="arttitle">
    <w:name w:val="art_title"/>
    <w:basedOn w:val="DefaultParagraphFont"/>
    <w:rsid w:val="00EC38E4"/>
  </w:style>
  <w:style w:type="character" w:customStyle="1" w:styleId="serialtitle">
    <w:name w:val="serial_title"/>
    <w:basedOn w:val="DefaultParagraphFont"/>
    <w:rsid w:val="00EC38E4"/>
  </w:style>
  <w:style w:type="character" w:customStyle="1" w:styleId="doilink">
    <w:name w:val="doi_link"/>
    <w:basedOn w:val="DefaultParagraphFont"/>
    <w:rsid w:val="00EC38E4"/>
  </w:style>
  <w:style w:type="character" w:styleId="UnresolvedMention">
    <w:name w:val="Unresolved Mention"/>
    <w:basedOn w:val="DefaultParagraphFont"/>
    <w:uiPriority w:val="99"/>
    <w:rsid w:val="00EC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56">
      <w:marLeft w:val="0"/>
      <w:marRight w:val="0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255">
          <w:marLeft w:val="0"/>
          <w:marRight w:val="0"/>
          <w:marTop w:val="0"/>
          <w:marBottom w:val="0"/>
          <w:divBdr>
            <w:top w:val="single" w:sz="6" w:space="3" w:color="9A9A67"/>
            <w:left w:val="single" w:sz="6" w:space="3" w:color="666666"/>
            <w:bottom w:val="single" w:sz="6" w:space="3" w:color="993333"/>
            <w:right w:val="single" w:sz="6" w:space="3" w:color="666666"/>
          </w:divBdr>
          <w:divsChild>
            <w:div w:id="16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6666"/>
                        <w:bottom w:val="none" w:sz="0" w:space="0" w:color="auto"/>
                        <w:right w:val="single" w:sz="6" w:space="0" w:color="666666"/>
                      </w:divBdr>
                      <w:divsChild>
                        <w:div w:id="1689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64">
      <w:marLeft w:val="0"/>
      <w:marRight w:val="0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253">
          <w:marLeft w:val="0"/>
          <w:marRight w:val="0"/>
          <w:marTop w:val="0"/>
          <w:marBottom w:val="0"/>
          <w:divBdr>
            <w:top w:val="single" w:sz="6" w:space="3" w:color="9A9A67"/>
            <w:left w:val="single" w:sz="6" w:space="3" w:color="666666"/>
            <w:bottom w:val="single" w:sz="6" w:space="3" w:color="993333"/>
            <w:right w:val="single" w:sz="6" w:space="3" w:color="666666"/>
          </w:divBdr>
          <w:divsChild>
            <w:div w:id="168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6666"/>
                        <w:bottom w:val="none" w:sz="0" w:space="0" w:color="auto"/>
                        <w:right w:val="single" w:sz="6" w:space="0" w:color="666666"/>
                      </w:divBdr>
                      <w:divsChild>
                        <w:div w:id="1689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9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8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kbeat.org/posts/ny/2017/09/11/new-york-city-wants-to-know-how-effective-is-its-training-for-pre-k-teache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times.com/2014/03/13/nyregion/a-study-seeks-to-determine-what-makes-prekindergarten-successfu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1FF5-6F4F-2E4F-8E6E-7733FB0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11357</Words>
  <Characters>64739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MDRC</Company>
  <LinksUpToDate>false</LinksUpToDate>
  <CharactersWithSpaces>75945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Pamela Morris</dc:creator>
  <cp:lastModifiedBy>Microsoft Office User</cp:lastModifiedBy>
  <cp:revision>3</cp:revision>
  <cp:lastPrinted>2019-11-11T16:31:00Z</cp:lastPrinted>
  <dcterms:created xsi:type="dcterms:W3CDTF">2021-03-20T20:46:00Z</dcterms:created>
  <dcterms:modified xsi:type="dcterms:W3CDTF">2021-03-20T20:47:00Z</dcterms:modified>
</cp:coreProperties>
</file>